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56"/>
        <w:gridCol w:w="6272"/>
      </w:tblGrid>
      <w:tr w:rsidR="00C578FA" w:rsidRPr="00B67896" w14:paraId="03270528" w14:textId="77777777" w:rsidTr="00587A47">
        <w:trPr>
          <w:trHeight w:val="456"/>
        </w:trPr>
        <w:tc>
          <w:tcPr>
            <w:tcW w:w="8828" w:type="dxa"/>
            <w:gridSpan w:val="2"/>
          </w:tcPr>
          <w:p w14:paraId="6AEC37D6" w14:textId="0C99B832" w:rsidR="00C578FA" w:rsidRPr="00B67896" w:rsidRDefault="00E84AB4" w:rsidP="00CB3A21">
            <w:pPr>
              <w:pStyle w:val="Ttulo1"/>
              <w:outlineLvl w:val="0"/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i/>
                <w:sz w:val="28"/>
                <w:szCs w:val="28"/>
              </w:rPr>
              <w:t>Maricela Cristina Del Val Hernández</w:t>
            </w:r>
          </w:p>
        </w:tc>
      </w:tr>
      <w:tr w:rsidR="00CB3A21" w:rsidRPr="00B67896" w14:paraId="06122C62" w14:textId="77777777" w:rsidTr="00544C87">
        <w:trPr>
          <w:trHeight w:val="826"/>
        </w:trPr>
        <w:tc>
          <w:tcPr>
            <w:tcW w:w="2405" w:type="dxa"/>
            <w:vMerge w:val="restart"/>
          </w:tcPr>
          <w:p w14:paraId="55BB7C3E" w14:textId="73FB4197" w:rsidR="00BF372B" w:rsidRDefault="00BF372B" w:rsidP="00BF372B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160481E" wp14:editId="206DA892">
                  <wp:extent cx="1485900" cy="2081066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1715" cy="2089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D7F1D" w14:textId="091889D9" w:rsidR="00CB3A21" w:rsidRPr="00B67896" w:rsidRDefault="00CB3A21" w:rsidP="00CB3A21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2C97821" w14:textId="1C350053" w:rsidR="00CB3A21" w:rsidRPr="00B67896" w:rsidRDefault="00E84AB4" w:rsidP="00D84432">
            <w:pPr>
              <w:rPr>
                <w:rFonts w:ascii="Arial" w:hAnsi="Arial" w:cs="Arial"/>
                <w:b w:val="0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Jefa del Departamento de Capacitación y Desarrollo Institucional</w:t>
            </w:r>
          </w:p>
        </w:tc>
      </w:tr>
      <w:tr w:rsidR="00CB3A21" w:rsidRPr="00B67896" w14:paraId="47BBD3E9" w14:textId="77777777" w:rsidTr="00544C87">
        <w:trPr>
          <w:trHeight w:val="823"/>
        </w:trPr>
        <w:tc>
          <w:tcPr>
            <w:tcW w:w="2405" w:type="dxa"/>
            <w:vMerge/>
          </w:tcPr>
          <w:p w14:paraId="023D6D65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051D1503" w14:textId="02E9EAB6" w:rsidR="00CB3A21" w:rsidRPr="00B67896" w:rsidRDefault="00E84AB4" w:rsidP="00D8443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Blvd. José María Patoni. Fracc. Predio Rústico La Tinaja y Los Lugos N°105 C.P. 34217</w:t>
            </w:r>
          </w:p>
        </w:tc>
      </w:tr>
      <w:tr w:rsidR="00CB3A21" w:rsidRPr="00B67896" w14:paraId="38A1BECE" w14:textId="77777777" w:rsidTr="00544C87">
        <w:trPr>
          <w:trHeight w:val="565"/>
        </w:trPr>
        <w:tc>
          <w:tcPr>
            <w:tcW w:w="2405" w:type="dxa"/>
            <w:vMerge/>
          </w:tcPr>
          <w:p w14:paraId="0BBD6A0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7C99F039" w14:textId="3AE7530A" w:rsidR="00CB3A21" w:rsidRPr="00B67896" w:rsidRDefault="00CB3A21" w:rsidP="00D8443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Teléfono Oficina:</w:t>
            </w:r>
            <w:r w:rsidR="00E84AB4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618 137 91 09</w:t>
            </w:r>
          </w:p>
        </w:tc>
      </w:tr>
      <w:tr w:rsidR="00CB3A21" w:rsidRPr="00B67896" w14:paraId="7429B54F" w14:textId="77777777" w:rsidTr="00BF372B">
        <w:trPr>
          <w:trHeight w:hRule="exact" w:val="1021"/>
        </w:trPr>
        <w:tc>
          <w:tcPr>
            <w:tcW w:w="2405" w:type="dxa"/>
            <w:vMerge/>
          </w:tcPr>
          <w:p w14:paraId="3021C7AB" w14:textId="77777777" w:rsidR="00CB3A21" w:rsidRPr="00B67896" w:rsidRDefault="00CB3A21" w:rsidP="00AE63D2">
            <w:pPr>
              <w:rPr>
                <w:rFonts w:ascii="Arial" w:hAnsi="Arial" w:cs="Arial"/>
                <w:i/>
              </w:rPr>
            </w:pPr>
          </w:p>
        </w:tc>
        <w:tc>
          <w:tcPr>
            <w:tcW w:w="6423" w:type="dxa"/>
            <w:shd w:val="clear" w:color="auto" w:fill="DEEAF6" w:themeFill="accent1" w:themeFillTint="33"/>
            <w:vAlign w:val="center"/>
          </w:tcPr>
          <w:p w14:paraId="1AF5B501" w14:textId="77777777" w:rsidR="00CB3A21" w:rsidRPr="00B67896" w:rsidRDefault="00CB3A21" w:rsidP="00D8443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 w:rsidRPr="00B67896"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Correo electrónico:</w:t>
            </w:r>
          </w:p>
          <w:p w14:paraId="5F2D9E95" w14:textId="02FB5ABF" w:rsidR="00CB3A21" w:rsidRPr="00B67896" w:rsidRDefault="00E84AB4" w:rsidP="00D84432">
            <w:pP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</w:pPr>
            <w:r>
              <w:rPr>
                <w:rFonts w:ascii="Arial" w:hAnsi="Arial" w:cs="Arial"/>
                <w:i/>
                <w:color w:val="1F4E79" w:themeColor="accent1" w:themeShade="80"/>
                <w:sz w:val="24"/>
                <w:szCs w:val="24"/>
              </w:rPr>
              <w:t>maricela.delval@durango.gob.mx</w:t>
            </w:r>
          </w:p>
        </w:tc>
      </w:tr>
    </w:tbl>
    <w:p w14:paraId="7F1D8936" w14:textId="77777777" w:rsidR="004B710F" w:rsidRPr="00B67896" w:rsidRDefault="004B710F">
      <w:pPr>
        <w:rPr>
          <w:rFonts w:ascii="Arial" w:hAnsi="Arial" w:cs="Arial"/>
        </w:rPr>
      </w:pPr>
    </w:p>
    <w:p w14:paraId="2B25E404" w14:textId="10A4EE9A" w:rsidR="001648D6" w:rsidRPr="00B67896" w:rsidRDefault="000C1AA2" w:rsidP="001648D6">
      <w:pPr>
        <w:jc w:val="center"/>
        <w:rPr>
          <w:rFonts w:ascii="Arial" w:hAnsi="Arial" w:cs="Arial"/>
          <w:color w:val="1F4E79" w:themeColor="accent1" w:themeShade="80"/>
        </w:rPr>
      </w:pPr>
      <w:r>
        <w:rPr>
          <w:rFonts w:ascii="Arial" w:hAnsi="Arial" w:cs="Arial"/>
          <w:b/>
          <w:color w:val="1F4E79" w:themeColor="accent1" w:themeShade="80"/>
          <w:sz w:val="28"/>
        </w:rPr>
        <w:t>LICENCIADA EN PSICOLOGÍA</w:t>
      </w:r>
    </w:p>
    <w:p w14:paraId="67A9299E" w14:textId="77777777" w:rsidR="00587A47" w:rsidRPr="00B67896" w:rsidRDefault="00587A47">
      <w:pPr>
        <w:rPr>
          <w:rFonts w:ascii="Arial" w:hAnsi="Arial" w:cs="Arial"/>
          <w:sz w:val="24"/>
        </w:rPr>
      </w:pPr>
    </w:p>
    <w:p w14:paraId="5FAE8D21" w14:textId="3913B830" w:rsidR="001648D6" w:rsidRPr="00D84432" w:rsidRDefault="000C1AA2" w:rsidP="00B67896">
      <w:pPr>
        <w:spacing w:line="360" w:lineRule="auto"/>
        <w:rPr>
          <w:rFonts w:ascii="Arial" w:hAnsi="Arial" w:cs="Arial"/>
          <w:iCs/>
          <w:sz w:val="24"/>
          <w:szCs w:val="24"/>
        </w:rPr>
      </w:pPr>
      <w:r w:rsidRPr="00D84432">
        <w:rPr>
          <w:rFonts w:ascii="Arial" w:hAnsi="Arial" w:cs="Arial"/>
          <w:b/>
          <w:bCs/>
          <w:iCs/>
          <w:sz w:val="24"/>
          <w:szCs w:val="24"/>
        </w:rPr>
        <w:t>Licenciatura en Psicología</w:t>
      </w:r>
      <w:r w:rsidR="00D84432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Pr="00D84432">
        <w:rPr>
          <w:rFonts w:ascii="Arial" w:hAnsi="Arial" w:cs="Arial"/>
          <w:iCs/>
          <w:sz w:val="24"/>
          <w:szCs w:val="24"/>
        </w:rPr>
        <w:t>Centro Universitario PROMEDAC</w:t>
      </w:r>
      <w:r w:rsidR="00BF372B">
        <w:rPr>
          <w:rFonts w:ascii="Arial" w:hAnsi="Arial" w:cs="Arial"/>
          <w:iCs/>
          <w:sz w:val="24"/>
          <w:szCs w:val="24"/>
        </w:rPr>
        <w:t xml:space="preserve">. </w:t>
      </w:r>
      <w:r w:rsidRPr="00D84432">
        <w:rPr>
          <w:rFonts w:ascii="Arial" w:hAnsi="Arial" w:cs="Arial"/>
          <w:iCs/>
          <w:sz w:val="24"/>
          <w:szCs w:val="24"/>
        </w:rPr>
        <w:t xml:space="preserve">Agosto de 2003 a Julio de 2007 </w:t>
      </w:r>
    </w:p>
    <w:p w14:paraId="4669190F" w14:textId="77777777" w:rsidR="00AE63D2" w:rsidRPr="00B67896" w:rsidRDefault="00AE63D2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8F327C5" w14:textId="77777777" w:rsidR="004B710F" w:rsidRPr="00B67896" w:rsidRDefault="004B710F" w:rsidP="004B710F">
      <w:pPr>
        <w:jc w:val="center"/>
        <w:rPr>
          <w:rFonts w:ascii="Arial" w:hAnsi="Arial" w:cs="Arial"/>
          <w:color w:val="1F4E79" w:themeColor="accent1" w:themeShade="80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TRAYECTORIA PROFESIONAL</w:t>
      </w:r>
    </w:p>
    <w:p w14:paraId="0E82BAE4" w14:textId="1F5C2382" w:rsidR="00D84432" w:rsidRPr="00BF372B" w:rsidRDefault="00D84432" w:rsidP="006203AD">
      <w:pPr>
        <w:pStyle w:val="Prrafodelista"/>
        <w:numPr>
          <w:ilvl w:val="0"/>
          <w:numId w:val="16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BF372B">
        <w:rPr>
          <w:rFonts w:ascii="Arial" w:hAnsi="Arial" w:cs="Arial"/>
          <w:b/>
          <w:bCs/>
          <w:iCs/>
          <w:sz w:val="24"/>
          <w:szCs w:val="24"/>
        </w:rPr>
        <w:t>Profesora de Psicología del Desarrollo</w:t>
      </w:r>
      <w:r w:rsidR="00BF372B" w:rsidRPr="00BF372B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Pr="00BF372B">
        <w:rPr>
          <w:rFonts w:ascii="Arial" w:hAnsi="Arial" w:cs="Arial"/>
          <w:iCs/>
          <w:sz w:val="24"/>
          <w:szCs w:val="24"/>
        </w:rPr>
        <w:t>Cree Durango – Licenciatura en Terapia Física</w:t>
      </w:r>
    </w:p>
    <w:p w14:paraId="70E340C5" w14:textId="5946C87C" w:rsidR="000C1AA2" w:rsidRPr="00D84432" w:rsidRDefault="000C1AA2" w:rsidP="00D84432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D84432">
        <w:rPr>
          <w:rFonts w:ascii="Arial" w:hAnsi="Arial" w:cs="Arial"/>
          <w:iCs/>
          <w:sz w:val="24"/>
          <w:szCs w:val="24"/>
        </w:rPr>
        <w:t xml:space="preserve">Agosto 2020 – </w:t>
      </w:r>
      <w:r w:rsidR="00D84432" w:rsidRPr="00D84432">
        <w:rPr>
          <w:rFonts w:ascii="Arial" w:hAnsi="Arial" w:cs="Arial"/>
          <w:iCs/>
          <w:sz w:val="24"/>
          <w:szCs w:val="24"/>
        </w:rPr>
        <w:t>j</w:t>
      </w:r>
      <w:r w:rsidRPr="00D84432">
        <w:rPr>
          <w:rFonts w:ascii="Arial" w:hAnsi="Arial" w:cs="Arial"/>
          <w:iCs/>
          <w:sz w:val="24"/>
          <w:szCs w:val="24"/>
        </w:rPr>
        <w:t>ulio 2021</w:t>
      </w:r>
    </w:p>
    <w:p w14:paraId="0F011E14" w14:textId="3CA0CEF6" w:rsidR="000C1AA2" w:rsidRPr="00BF372B" w:rsidRDefault="00D84432" w:rsidP="00B27649">
      <w:pPr>
        <w:pStyle w:val="Prrafodelista"/>
        <w:numPr>
          <w:ilvl w:val="0"/>
          <w:numId w:val="16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BF372B">
        <w:rPr>
          <w:rFonts w:ascii="Arial" w:hAnsi="Arial" w:cs="Arial"/>
          <w:b/>
          <w:bCs/>
          <w:iCs/>
          <w:sz w:val="24"/>
          <w:szCs w:val="24"/>
        </w:rPr>
        <w:t>Psicólogo Evaluador</w:t>
      </w:r>
      <w:r w:rsidR="00BF372B" w:rsidRPr="00BF372B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Pr="00BF372B">
        <w:rPr>
          <w:rFonts w:ascii="Arial" w:hAnsi="Arial" w:cs="Arial"/>
          <w:iCs/>
          <w:sz w:val="24"/>
          <w:szCs w:val="24"/>
        </w:rPr>
        <w:t>Secretaría de Seguridad Pública – CEACC</w:t>
      </w:r>
      <w:r w:rsidR="000C1AA2" w:rsidRPr="00BF372B">
        <w:rPr>
          <w:rFonts w:ascii="Arial" w:hAnsi="Arial" w:cs="Arial"/>
          <w:iCs/>
          <w:sz w:val="24"/>
          <w:szCs w:val="24"/>
        </w:rPr>
        <w:t xml:space="preserve"> </w:t>
      </w:r>
    </w:p>
    <w:p w14:paraId="4FABC0CF" w14:textId="3356A68F" w:rsidR="000C1AA2" w:rsidRPr="00D84432" w:rsidRDefault="000C1AA2" w:rsidP="00D84432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D84432">
        <w:rPr>
          <w:rFonts w:ascii="Arial" w:hAnsi="Arial" w:cs="Arial"/>
          <w:iCs/>
          <w:sz w:val="24"/>
          <w:szCs w:val="24"/>
        </w:rPr>
        <w:t xml:space="preserve">Enero 2015 – </w:t>
      </w:r>
      <w:r w:rsidR="00D84432" w:rsidRPr="00D84432">
        <w:rPr>
          <w:rFonts w:ascii="Arial" w:hAnsi="Arial" w:cs="Arial"/>
          <w:iCs/>
          <w:sz w:val="24"/>
          <w:szCs w:val="24"/>
        </w:rPr>
        <w:t>s</w:t>
      </w:r>
      <w:r w:rsidRPr="00D84432">
        <w:rPr>
          <w:rFonts w:ascii="Arial" w:hAnsi="Arial" w:cs="Arial"/>
          <w:iCs/>
          <w:sz w:val="24"/>
          <w:szCs w:val="24"/>
        </w:rPr>
        <w:t>eptiembre 2017</w:t>
      </w:r>
    </w:p>
    <w:p w14:paraId="7C0C6C23" w14:textId="0E3981F0" w:rsidR="004E131B" w:rsidRPr="00BF372B" w:rsidRDefault="00D84432" w:rsidP="00927DFF">
      <w:pPr>
        <w:pStyle w:val="Prrafodelista"/>
        <w:numPr>
          <w:ilvl w:val="0"/>
          <w:numId w:val="16"/>
        </w:numPr>
        <w:spacing w:line="360" w:lineRule="auto"/>
        <w:ind w:left="708"/>
        <w:rPr>
          <w:rFonts w:ascii="Arial" w:hAnsi="Arial" w:cs="Arial"/>
          <w:iCs/>
          <w:sz w:val="24"/>
          <w:szCs w:val="24"/>
        </w:rPr>
      </w:pPr>
      <w:r w:rsidRPr="00BF372B">
        <w:rPr>
          <w:rFonts w:ascii="Arial" w:hAnsi="Arial" w:cs="Arial"/>
          <w:b/>
          <w:bCs/>
          <w:iCs/>
          <w:sz w:val="24"/>
          <w:szCs w:val="24"/>
        </w:rPr>
        <w:t>Auxiliar de Recursos Humanos</w:t>
      </w:r>
      <w:r w:rsidR="00BF372B" w:rsidRPr="00BF372B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="00544C87" w:rsidRPr="00BF372B">
        <w:rPr>
          <w:rFonts w:ascii="Arial" w:hAnsi="Arial" w:cs="Arial"/>
          <w:iCs/>
          <w:sz w:val="24"/>
          <w:szCs w:val="24"/>
        </w:rPr>
        <w:t xml:space="preserve">Dirección de Recaudación </w:t>
      </w:r>
    </w:p>
    <w:p w14:paraId="7D9F03F7" w14:textId="097763C1" w:rsidR="00D84432" w:rsidRPr="00D84432" w:rsidRDefault="00D84432" w:rsidP="00D84432">
      <w:pPr>
        <w:spacing w:line="360" w:lineRule="auto"/>
        <w:ind w:left="708"/>
        <w:rPr>
          <w:rFonts w:ascii="Arial" w:hAnsi="Arial" w:cs="Arial"/>
          <w:iCs/>
          <w:sz w:val="24"/>
          <w:szCs w:val="24"/>
        </w:rPr>
      </w:pPr>
      <w:r w:rsidRPr="00D84432">
        <w:rPr>
          <w:rFonts w:ascii="Arial" w:hAnsi="Arial" w:cs="Arial"/>
          <w:iCs/>
          <w:sz w:val="24"/>
          <w:szCs w:val="24"/>
        </w:rPr>
        <w:t>Septiembre 2011 – enero 2015</w:t>
      </w:r>
    </w:p>
    <w:p w14:paraId="26D5E4BB" w14:textId="14B7BE3F" w:rsidR="00D84432" w:rsidRPr="00BF372B" w:rsidRDefault="00D84432" w:rsidP="00BF372B">
      <w:pPr>
        <w:pStyle w:val="Prrafodelista"/>
        <w:numPr>
          <w:ilvl w:val="0"/>
          <w:numId w:val="16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BF372B">
        <w:rPr>
          <w:rFonts w:ascii="Arial" w:hAnsi="Arial" w:cs="Arial"/>
          <w:b/>
          <w:bCs/>
          <w:iCs/>
          <w:sz w:val="24"/>
          <w:szCs w:val="24"/>
        </w:rPr>
        <w:t>Coordinadora de Fomento y Promoción de la Salud</w:t>
      </w:r>
      <w:r w:rsidR="00BF372B" w:rsidRPr="00BF372B">
        <w:rPr>
          <w:rFonts w:ascii="Arial" w:hAnsi="Arial" w:cs="Arial"/>
          <w:b/>
          <w:bCs/>
          <w:iCs/>
          <w:sz w:val="24"/>
          <w:szCs w:val="24"/>
        </w:rPr>
        <w:t xml:space="preserve">. </w:t>
      </w:r>
      <w:r w:rsidR="00544C87" w:rsidRPr="00BF372B">
        <w:rPr>
          <w:rFonts w:ascii="Arial" w:hAnsi="Arial" w:cs="Arial"/>
          <w:iCs/>
          <w:sz w:val="24"/>
          <w:szCs w:val="24"/>
        </w:rPr>
        <w:t>Guardería Participativa de la Secretaría de Finanzas</w:t>
      </w:r>
      <w:r w:rsidRPr="00BF372B">
        <w:rPr>
          <w:rFonts w:ascii="Arial" w:hAnsi="Arial" w:cs="Arial"/>
          <w:iCs/>
          <w:sz w:val="24"/>
          <w:szCs w:val="24"/>
        </w:rPr>
        <w:t>. Z</w:t>
      </w:r>
      <w:r w:rsidR="00544C87" w:rsidRPr="00BF372B">
        <w:rPr>
          <w:rFonts w:ascii="Arial" w:hAnsi="Arial" w:cs="Arial"/>
          <w:iCs/>
          <w:sz w:val="24"/>
          <w:szCs w:val="24"/>
        </w:rPr>
        <w:t>ac</w:t>
      </w:r>
    </w:p>
    <w:p w14:paraId="5A0D3239" w14:textId="7F586AA1" w:rsidR="004E131B" w:rsidRPr="00D84432" w:rsidRDefault="004E131B" w:rsidP="00D84432">
      <w:pPr>
        <w:pStyle w:val="Prrafodelista"/>
        <w:numPr>
          <w:ilvl w:val="0"/>
          <w:numId w:val="18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D84432">
        <w:rPr>
          <w:rFonts w:ascii="Arial" w:hAnsi="Arial" w:cs="Arial"/>
          <w:iCs/>
          <w:sz w:val="24"/>
          <w:szCs w:val="24"/>
        </w:rPr>
        <w:t xml:space="preserve">Agosto 2008 – </w:t>
      </w:r>
      <w:r w:rsidR="00D84432" w:rsidRPr="00D84432">
        <w:rPr>
          <w:rFonts w:ascii="Arial" w:hAnsi="Arial" w:cs="Arial"/>
          <w:iCs/>
          <w:sz w:val="24"/>
          <w:szCs w:val="24"/>
        </w:rPr>
        <w:t>junio</w:t>
      </w:r>
      <w:r w:rsidRPr="00D84432">
        <w:rPr>
          <w:rFonts w:ascii="Arial" w:hAnsi="Arial" w:cs="Arial"/>
          <w:iCs/>
          <w:sz w:val="24"/>
          <w:szCs w:val="24"/>
        </w:rPr>
        <w:t xml:space="preserve"> 2011</w:t>
      </w:r>
    </w:p>
    <w:p w14:paraId="2413AE03" w14:textId="75D16CAE" w:rsidR="004B710F" w:rsidRPr="00B67896" w:rsidRDefault="004B710F" w:rsidP="00BF372B">
      <w:pPr>
        <w:spacing w:line="360" w:lineRule="auto"/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TRAYECTORIA EDUCATIVA</w:t>
      </w:r>
    </w:p>
    <w:p w14:paraId="22076AA7" w14:textId="77777777" w:rsidR="00587A47" w:rsidRPr="00B67896" w:rsidRDefault="00587A47" w:rsidP="004B710F">
      <w:pPr>
        <w:rPr>
          <w:rFonts w:ascii="Arial" w:hAnsi="Arial" w:cs="Arial"/>
          <w:sz w:val="24"/>
          <w:szCs w:val="24"/>
        </w:rPr>
      </w:pPr>
    </w:p>
    <w:p w14:paraId="296A6B82" w14:textId="6A7DD960" w:rsidR="005D2ED6" w:rsidRPr="00544C87" w:rsidRDefault="00544C87" w:rsidP="00544C87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Licenciatura En Psicología. </w:t>
      </w:r>
      <w:r w:rsidR="005D2ED6" w:rsidRPr="00544C87">
        <w:rPr>
          <w:rFonts w:ascii="Arial" w:hAnsi="Arial" w:cs="Arial"/>
          <w:iCs/>
          <w:sz w:val="24"/>
          <w:szCs w:val="24"/>
        </w:rPr>
        <w:t>Centro Universitario PROMEDAC</w:t>
      </w:r>
    </w:p>
    <w:p w14:paraId="4A261ED0" w14:textId="77777777" w:rsidR="005D2ED6" w:rsidRPr="00544C87" w:rsidRDefault="005D2ED6" w:rsidP="00544C87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Agosto 2003 a Julio 2007</w:t>
      </w:r>
    </w:p>
    <w:p w14:paraId="5D1238E1" w14:textId="28852727" w:rsidR="005D2ED6" w:rsidRPr="00544C87" w:rsidRDefault="00544C87" w:rsidP="00544C87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Preparatoria. </w:t>
      </w:r>
      <w:r w:rsidR="005D2ED6" w:rsidRPr="00544C87">
        <w:rPr>
          <w:rFonts w:ascii="Arial" w:hAnsi="Arial" w:cs="Arial"/>
          <w:iCs/>
          <w:sz w:val="24"/>
          <w:szCs w:val="24"/>
        </w:rPr>
        <w:t>Centro Universitario PROMEDAC</w:t>
      </w:r>
    </w:p>
    <w:p w14:paraId="4E4321AC" w14:textId="77777777" w:rsidR="005D2ED6" w:rsidRPr="00544C87" w:rsidRDefault="005D2ED6" w:rsidP="00544C87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Agosto 2000 a Julio 2003</w:t>
      </w:r>
    </w:p>
    <w:p w14:paraId="6FADB7EE" w14:textId="65E69F7B" w:rsidR="005D2ED6" w:rsidRPr="00544C87" w:rsidRDefault="00544C87" w:rsidP="00544C87">
      <w:pPr>
        <w:pStyle w:val="Prrafodelista"/>
        <w:numPr>
          <w:ilvl w:val="0"/>
          <w:numId w:val="20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Secundaria. </w:t>
      </w:r>
      <w:r w:rsidR="005D2ED6" w:rsidRPr="00544C87">
        <w:rPr>
          <w:rFonts w:ascii="Arial" w:hAnsi="Arial" w:cs="Arial"/>
          <w:iCs/>
          <w:sz w:val="24"/>
          <w:szCs w:val="24"/>
        </w:rPr>
        <w:t xml:space="preserve">E.S.T. 67 “José Santos Valdez” </w:t>
      </w:r>
    </w:p>
    <w:p w14:paraId="1193600A" w14:textId="45E7853D" w:rsidR="004B710F" w:rsidRPr="00544C87" w:rsidRDefault="005D2ED6" w:rsidP="00544C87">
      <w:pPr>
        <w:pStyle w:val="Prrafodelista"/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Agosto 1997 a Julio 2000 </w:t>
      </w:r>
    </w:p>
    <w:p w14:paraId="5DD80B2A" w14:textId="77777777" w:rsidR="00BF4ED7" w:rsidRPr="00B67896" w:rsidRDefault="00BF4ED7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4431388D" w14:textId="77777777" w:rsidR="004B710F" w:rsidRPr="00B67896" w:rsidRDefault="004B710F" w:rsidP="004B710F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t>CURSOS O DIPLOMADOS RECIBIDOS</w:t>
      </w:r>
    </w:p>
    <w:p w14:paraId="2F536173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0EA66DBF" w14:textId="27693320" w:rsidR="00544C87" w:rsidRPr="00544C87" w:rsidRDefault="00B139DA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Diplomado en Reclutamiento y Selección de Personal, por la División de Estudios de Posgrado de la UJED</w:t>
      </w:r>
      <w:r w:rsidR="00544C87" w:rsidRPr="00544C87">
        <w:rPr>
          <w:rFonts w:ascii="Arial" w:hAnsi="Arial" w:cs="Arial"/>
          <w:iCs/>
          <w:sz w:val="24"/>
          <w:szCs w:val="24"/>
        </w:rPr>
        <w:t xml:space="preserve">. 2021 </w:t>
      </w:r>
    </w:p>
    <w:p w14:paraId="6E207E32" w14:textId="6EEFA82D" w:rsidR="00544C87" w:rsidRPr="00544C87" w:rsidRDefault="00B139DA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Certificación en Detección de Víctimas de Trata, por el Instituto Nacional de Migración.</w:t>
      </w:r>
      <w:r w:rsidR="00544C87" w:rsidRPr="00544C87">
        <w:rPr>
          <w:rFonts w:ascii="Arial" w:hAnsi="Arial" w:cs="Arial"/>
          <w:iCs/>
          <w:sz w:val="24"/>
          <w:szCs w:val="24"/>
        </w:rPr>
        <w:t xml:space="preserve"> 2019 </w:t>
      </w:r>
    </w:p>
    <w:p w14:paraId="254831E9" w14:textId="77777777" w:rsidR="00544C87" w:rsidRPr="00544C87" w:rsidRDefault="00B139DA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Seminario “Psicología Jurídica y elaboración de periciales psicológicas”, por </w:t>
      </w:r>
      <w:r w:rsidR="005B7B6E" w:rsidRPr="00544C87">
        <w:rPr>
          <w:rFonts w:ascii="Arial" w:hAnsi="Arial" w:cs="Arial"/>
          <w:iCs/>
          <w:sz w:val="24"/>
          <w:szCs w:val="24"/>
        </w:rPr>
        <w:t>el COMEPPSI y la UNES.</w:t>
      </w:r>
      <w:r w:rsidR="00544C87" w:rsidRPr="00544C87">
        <w:rPr>
          <w:rFonts w:ascii="Arial" w:hAnsi="Arial" w:cs="Arial"/>
          <w:iCs/>
          <w:sz w:val="24"/>
          <w:szCs w:val="24"/>
        </w:rPr>
        <w:t xml:space="preserve"> 2019 </w:t>
      </w:r>
    </w:p>
    <w:p w14:paraId="7AF2CADE" w14:textId="2A6070E0" w:rsidR="00544C87" w:rsidRPr="00544C87" w:rsidRDefault="005B7B6E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DC-3 en Seguridad Empresarial, por Desarrollo Organizacional CRECE</w:t>
      </w:r>
      <w:r w:rsidR="00544C87" w:rsidRPr="00544C87">
        <w:rPr>
          <w:rFonts w:ascii="Arial" w:hAnsi="Arial" w:cs="Arial"/>
          <w:iCs/>
          <w:sz w:val="24"/>
          <w:szCs w:val="24"/>
        </w:rPr>
        <w:t>. 2018</w:t>
      </w:r>
    </w:p>
    <w:p w14:paraId="5853ACF9" w14:textId="1D0C3AE8" w:rsidR="00544C87" w:rsidRPr="00544C87" w:rsidRDefault="005B7B6E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Taller en psicometría, entrevista y reporte psicológico, por el CNCA</w:t>
      </w:r>
      <w:r w:rsidR="00544C87" w:rsidRPr="00544C87">
        <w:rPr>
          <w:rFonts w:ascii="Arial" w:hAnsi="Arial" w:cs="Arial"/>
          <w:iCs/>
          <w:sz w:val="24"/>
          <w:szCs w:val="24"/>
        </w:rPr>
        <w:t>. 2017</w:t>
      </w:r>
    </w:p>
    <w:p w14:paraId="5A4729B4" w14:textId="1D1FC04D" w:rsidR="005B7B6E" w:rsidRPr="00544C87" w:rsidRDefault="005B7B6E" w:rsidP="00544C87">
      <w:pPr>
        <w:spacing w:line="360" w:lineRule="auto"/>
        <w:rPr>
          <w:rFonts w:ascii="Arial" w:hAnsi="Arial" w:cs="Arial"/>
          <w:iCs/>
          <w:sz w:val="24"/>
          <w:szCs w:val="24"/>
        </w:rPr>
      </w:pPr>
    </w:p>
    <w:p w14:paraId="4318511B" w14:textId="7906CD6C" w:rsidR="00544C87" w:rsidRPr="00544C87" w:rsidRDefault="005B7B6E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 xml:space="preserve">Taller en Psicología del Rostro y </w:t>
      </w:r>
      <w:proofErr w:type="spellStart"/>
      <w:r w:rsidRPr="00544C87">
        <w:rPr>
          <w:rFonts w:ascii="Arial" w:hAnsi="Arial" w:cs="Arial"/>
          <w:iCs/>
          <w:sz w:val="24"/>
          <w:szCs w:val="24"/>
        </w:rPr>
        <w:t>Psicografología</w:t>
      </w:r>
      <w:proofErr w:type="spellEnd"/>
      <w:r w:rsidRPr="00544C87">
        <w:rPr>
          <w:rFonts w:ascii="Arial" w:hAnsi="Arial" w:cs="Arial"/>
          <w:iCs/>
          <w:sz w:val="24"/>
          <w:szCs w:val="24"/>
        </w:rPr>
        <w:t xml:space="preserve">, por </w:t>
      </w:r>
      <w:proofErr w:type="spellStart"/>
      <w:r w:rsidRPr="00544C87">
        <w:rPr>
          <w:rFonts w:ascii="Arial" w:hAnsi="Arial" w:cs="Arial"/>
          <w:iCs/>
          <w:sz w:val="24"/>
          <w:szCs w:val="24"/>
        </w:rPr>
        <w:t>Psicografología</w:t>
      </w:r>
      <w:proofErr w:type="spellEnd"/>
      <w:r w:rsidR="00544C87" w:rsidRPr="00544C87">
        <w:rPr>
          <w:rFonts w:ascii="Arial" w:hAnsi="Arial" w:cs="Arial"/>
          <w:iCs/>
          <w:sz w:val="24"/>
          <w:szCs w:val="24"/>
        </w:rPr>
        <w:t>. 2007</w:t>
      </w:r>
    </w:p>
    <w:p w14:paraId="6B76A309" w14:textId="78DD6863" w:rsidR="006C40E2" w:rsidRPr="00544C87" w:rsidRDefault="006C40E2" w:rsidP="00544C87">
      <w:pPr>
        <w:pStyle w:val="Prrafodelista"/>
        <w:numPr>
          <w:ilvl w:val="0"/>
          <w:numId w:val="2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Diplomado en Desarrollo Humano, por la Universidad Iberoamericana campus Torreón.</w:t>
      </w:r>
      <w:r w:rsidR="00544C87" w:rsidRPr="00544C87">
        <w:rPr>
          <w:rFonts w:ascii="Arial" w:hAnsi="Arial" w:cs="Arial"/>
          <w:iCs/>
          <w:sz w:val="24"/>
          <w:szCs w:val="24"/>
        </w:rPr>
        <w:t xml:space="preserve"> 2007</w:t>
      </w:r>
    </w:p>
    <w:p w14:paraId="0052FF73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</w:p>
    <w:p w14:paraId="0B1E81D9" w14:textId="77777777" w:rsidR="00BF4ED7" w:rsidRPr="00B67896" w:rsidRDefault="00BF4ED7" w:rsidP="00BF4ED7">
      <w:pPr>
        <w:jc w:val="center"/>
        <w:rPr>
          <w:rFonts w:ascii="Arial" w:hAnsi="Arial" w:cs="Arial"/>
          <w:b/>
          <w:color w:val="1F4E79" w:themeColor="accent1" w:themeShade="80"/>
          <w:sz w:val="28"/>
        </w:rPr>
      </w:pPr>
      <w:r w:rsidRPr="00B67896">
        <w:rPr>
          <w:rFonts w:ascii="Arial" w:hAnsi="Arial" w:cs="Arial"/>
          <w:b/>
          <w:color w:val="1F4E79" w:themeColor="accent1" w:themeShade="80"/>
          <w:sz w:val="28"/>
        </w:rPr>
        <w:lastRenderedPageBreak/>
        <w:t>OTROS CURSOS O DIPLOMADOS RECIBIDOS</w:t>
      </w:r>
    </w:p>
    <w:p w14:paraId="2C68159C" w14:textId="77777777" w:rsidR="00587A47" w:rsidRPr="00B67896" w:rsidRDefault="00587A47" w:rsidP="004B710F">
      <w:pPr>
        <w:rPr>
          <w:rFonts w:ascii="Arial" w:hAnsi="Arial" w:cs="Arial"/>
          <w:sz w:val="24"/>
        </w:rPr>
      </w:pPr>
    </w:p>
    <w:p w14:paraId="673B431B" w14:textId="46A7BD0C" w:rsidR="00BA6C4F" w:rsidRPr="00544C87" w:rsidRDefault="00BA6C4F" w:rsidP="005B7B6E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Capacitación en Derechos Humanos, por la CEDH</w:t>
      </w:r>
    </w:p>
    <w:p w14:paraId="3011D73B" w14:textId="59F6AC42" w:rsidR="00E53B78" w:rsidRPr="00544C87" w:rsidRDefault="005B7B6E" w:rsidP="005B7B6E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Curso en Diversidad Sexual, por la Escuela de Formación para la Igualdad Sustantiva</w:t>
      </w:r>
      <w:r w:rsidR="006C40E2" w:rsidRPr="00544C87">
        <w:rPr>
          <w:rFonts w:ascii="Arial" w:hAnsi="Arial" w:cs="Arial"/>
          <w:iCs/>
          <w:sz w:val="24"/>
          <w:szCs w:val="24"/>
        </w:rPr>
        <w:t xml:space="preserve"> y SNDIF</w:t>
      </w:r>
    </w:p>
    <w:p w14:paraId="624AC210" w14:textId="61A1D48E" w:rsidR="00B67896" w:rsidRPr="00544C87" w:rsidRDefault="006C40E2" w:rsidP="00B67896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Ciclo de conferencias en Derechos Humanos y Grupos de Atención Prioritaria, por la CNDH y SNDIF</w:t>
      </w:r>
    </w:p>
    <w:p w14:paraId="6903CE08" w14:textId="3562E635" w:rsidR="00B67896" w:rsidRPr="00544C87" w:rsidRDefault="006C40E2" w:rsidP="00B67896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Ciclo de conferencias: Los 12 delitos por hechos de corrupción en México, por el Sistema Nacional Anticorrupción y la Secretaría de la Función Pública</w:t>
      </w:r>
    </w:p>
    <w:p w14:paraId="0EE74E65" w14:textId="751288A7" w:rsidR="006C40E2" w:rsidRPr="00544C87" w:rsidRDefault="006C40E2" w:rsidP="00B67896">
      <w:pPr>
        <w:pStyle w:val="Prrafodelista"/>
        <w:numPr>
          <w:ilvl w:val="0"/>
          <w:numId w:val="1"/>
        </w:numPr>
        <w:spacing w:line="360" w:lineRule="auto"/>
        <w:rPr>
          <w:rFonts w:ascii="Arial" w:hAnsi="Arial" w:cs="Arial"/>
          <w:iCs/>
          <w:sz w:val="24"/>
          <w:szCs w:val="24"/>
        </w:rPr>
      </w:pPr>
      <w:r w:rsidRPr="00544C87">
        <w:rPr>
          <w:rFonts w:ascii="Arial" w:hAnsi="Arial" w:cs="Arial"/>
          <w:iCs/>
          <w:sz w:val="24"/>
          <w:szCs w:val="24"/>
        </w:rPr>
        <w:t>Foro “El rol de la evaluación y rendición de cuentas”, del INEVAP</w:t>
      </w:r>
    </w:p>
    <w:p w14:paraId="377ACDA9" w14:textId="6BFA401A" w:rsidR="00531B4C" w:rsidRPr="00544C87" w:rsidRDefault="006C40E2" w:rsidP="006C40E2">
      <w:pPr>
        <w:pStyle w:val="Prrafodelista"/>
        <w:numPr>
          <w:ilvl w:val="0"/>
          <w:numId w:val="1"/>
        </w:numPr>
        <w:rPr>
          <w:rFonts w:ascii="Arial" w:hAnsi="Arial" w:cs="Arial"/>
          <w:iCs/>
        </w:rPr>
      </w:pPr>
      <w:r w:rsidRPr="00544C87">
        <w:rPr>
          <w:rFonts w:ascii="Arial" w:hAnsi="Arial" w:cs="Arial"/>
          <w:iCs/>
        </w:rPr>
        <w:t>Conferencia “Entre la vida, la muerte y la mente”, del HSM Dr. Miguel Vallebueno</w:t>
      </w:r>
    </w:p>
    <w:p w14:paraId="7D3098B5" w14:textId="77777777" w:rsidR="00531B4C" w:rsidRPr="00B67896" w:rsidRDefault="00531B4C" w:rsidP="004B710F">
      <w:pPr>
        <w:rPr>
          <w:rFonts w:ascii="Arial" w:hAnsi="Arial" w:cs="Arial"/>
          <w:i/>
        </w:rPr>
      </w:pPr>
    </w:p>
    <w:p w14:paraId="4C5F44D9" w14:textId="56D1297C" w:rsidR="00531B4C" w:rsidRPr="00B67896" w:rsidRDefault="00531B4C" w:rsidP="00531B4C">
      <w:pPr>
        <w:rPr>
          <w:rFonts w:ascii="Arial" w:hAnsi="Arial" w:cs="Arial"/>
          <w:i/>
        </w:rPr>
      </w:pPr>
    </w:p>
    <w:tbl>
      <w:tblPr>
        <w:tblStyle w:val="Tablaconcuadrcula"/>
        <w:tblpPr w:leftFromText="141" w:rightFromText="141" w:vertAnchor="text" w:horzAnchor="margin" w:tblpY="168"/>
        <w:tblW w:w="0" w:type="auto"/>
        <w:tblLook w:val="04A0" w:firstRow="1" w:lastRow="0" w:firstColumn="1" w:lastColumn="0" w:noHBand="0" w:noVBand="1"/>
      </w:tblPr>
      <w:tblGrid>
        <w:gridCol w:w="4106"/>
        <w:gridCol w:w="1467"/>
        <w:gridCol w:w="1539"/>
        <w:gridCol w:w="1234"/>
      </w:tblGrid>
      <w:tr w:rsidR="00AE63D2" w:rsidRPr="00B67896" w14:paraId="526E7D76" w14:textId="77777777" w:rsidTr="00AE63D2">
        <w:trPr>
          <w:trHeight w:val="383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DE124A6" w14:textId="77777777" w:rsidR="00AE63D2" w:rsidRPr="00B67896" w:rsidRDefault="00AE63D2" w:rsidP="00AE63D2">
            <w:pPr>
              <w:jc w:val="right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 xml:space="preserve">Victoria de Durango, Dgo., a </w:t>
            </w:r>
          </w:p>
        </w:tc>
        <w:tc>
          <w:tcPr>
            <w:tcW w:w="1467" w:type="dxa"/>
            <w:tcBorders>
              <w:top w:val="nil"/>
              <w:left w:val="single" w:sz="4" w:space="0" w:color="FFFFFF" w:themeColor="background1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4148031E" w14:textId="4476BAB4" w:rsidR="00AE63D2" w:rsidRPr="00B67896" w:rsidRDefault="00BA6C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02</w:t>
            </w:r>
          </w:p>
        </w:tc>
        <w:tc>
          <w:tcPr>
            <w:tcW w:w="1539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single" w:sz="4" w:space="0" w:color="1F4E79" w:themeColor="accent1" w:themeShade="80"/>
            </w:tcBorders>
            <w:vAlign w:val="center"/>
          </w:tcPr>
          <w:p w14:paraId="02AC77D5" w14:textId="103E3C0C" w:rsidR="00AE63D2" w:rsidRPr="00B67896" w:rsidRDefault="00BA6C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10</w:t>
            </w:r>
          </w:p>
        </w:tc>
        <w:tc>
          <w:tcPr>
            <w:tcW w:w="1234" w:type="dxa"/>
            <w:tcBorders>
              <w:top w:val="nil"/>
              <w:left w:val="single" w:sz="4" w:space="0" w:color="1F4E79" w:themeColor="accent1" w:themeShade="80"/>
              <w:bottom w:val="single" w:sz="4" w:space="0" w:color="1F4E79" w:themeColor="accent1" w:themeShade="80"/>
              <w:right w:val="nil"/>
            </w:tcBorders>
            <w:vAlign w:val="center"/>
          </w:tcPr>
          <w:p w14:paraId="2D7DE95E" w14:textId="582E1507" w:rsidR="00AE63D2" w:rsidRPr="00B67896" w:rsidRDefault="00BA6C4F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>
              <w:rPr>
                <w:rFonts w:ascii="Arial" w:hAnsi="Arial" w:cs="Arial"/>
                <w:b w:val="0"/>
                <w:i/>
                <w:sz w:val="24"/>
                <w:szCs w:val="24"/>
              </w:rPr>
              <w:t>2024</w:t>
            </w:r>
          </w:p>
        </w:tc>
      </w:tr>
      <w:tr w:rsidR="00AE63D2" w:rsidRPr="00B67896" w14:paraId="661CB8AA" w14:textId="77777777" w:rsidTr="00AE63D2">
        <w:trPr>
          <w:trHeight w:val="129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3CFFF31" w14:textId="77777777" w:rsidR="00AE63D2" w:rsidRPr="00B67896" w:rsidRDefault="00AE63D2" w:rsidP="00AE63D2">
            <w:pPr>
              <w:rPr>
                <w:rFonts w:ascii="Arial" w:hAnsi="Arial" w:cs="Arial"/>
                <w:b w:val="0"/>
                <w:i/>
                <w:sz w:val="24"/>
                <w:szCs w:val="24"/>
              </w:rPr>
            </w:pPr>
          </w:p>
        </w:tc>
        <w:tc>
          <w:tcPr>
            <w:tcW w:w="1467" w:type="dxa"/>
            <w:tcBorders>
              <w:top w:val="single" w:sz="4" w:space="0" w:color="1F4E79" w:themeColor="accent1" w:themeShade="80"/>
              <w:left w:val="single" w:sz="4" w:space="0" w:color="FFFFFF" w:themeColor="background1"/>
              <w:bottom w:val="nil"/>
              <w:right w:val="nil"/>
            </w:tcBorders>
            <w:vAlign w:val="center"/>
          </w:tcPr>
          <w:p w14:paraId="0D7DE727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Día</w:t>
            </w:r>
          </w:p>
        </w:tc>
        <w:tc>
          <w:tcPr>
            <w:tcW w:w="1539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32196975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Mes</w:t>
            </w:r>
          </w:p>
        </w:tc>
        <w:tc>
          <w:tcPr>
            <w:tcW w:w="1234" w:type="dxa"/>
            <w:tcBorders>
              <w:top w:val="single" w:sz="4" w:space="0" w:color="1F4E79" w:themeColor="accent1" w:themeShade="80"/>
              <w:left w:val="nil"/>
              <w:bottom w:val="nil"/>
              <w:right w:val="nil"/>
            </w:tcBorders>
            <w:vAlign w:val="center"/>
          </w:tcPr>
          <w:p w14:paraId="13EF8061" w14:textId="77777777" w:rsidR="00AE63D2" w:rsidRPr="00B67896" w:rsidRDefault="00AE63D2" w:rsidP="00AE63D2">
            <w:pPr>
              <w:jc w:val="center"/>
              <w:rPr>
                <w:rFonts w:ascii="Arial" w:hAnsi="Arial" w:cs="Arial"/>
                <w:b w:val="0"/>
                <w:i/>
                <w:sz w:val="24"/>
                <w:szCs w:val="24"/>
              </w:rPr>
            </w:pPr>
            <w:r w:rsidRPr="00B67896">
              <w:rPr>
                <w:rFonts w:ascii="Arial" w:hAnsi="Arial" w:cs="Arial"/>
                <w:b w:val="0"/>
                <w:i/>
                <w:sz w:val="24"/>
                <w:szCs w:val="24"/>
              </w:rPr>
              <w:t>Año</w:t>
            </w:r>
          </w:p>
        </w:tc>
      </w:tr>
    </w:tbl>
    <w:p w14:paraId="76E55122" w14:textId="77777777" w:rsidR="00531B4C" w:rsidRPr="00B67896" w:rsidRDefault="00531B4C" w:rsidP="00531B4C">
      <w:pPr>
        <w:rPr>
          <w:rFonts w:ascii="Arial" w:hAnsi="Arial" w:cs="Arial"/>
          <w:i/>
        </w:rPr>
      </w:pPr>
    </w:p>
    <w:p w14:paraId="56667D76" w14:textId="77777777" w:rsidR="00972CC4" w:rsidRPr="00B67896" w:rsidRDefault="00972CC4" w:rsidP="00972CC4">
      <w:pPr>
        <w:rPr>
          <w:rFonts w:ascii="Arial" w:hAnsi="Arial" w:cs="Arial"/>
        </w:rPr>
      </w:pPr>
    </w:p>
    <w:p w14:paraId="34E7F84D" w14:textId="77777777" w:rsidR="00972CC4" w:rsidRPr="00B67896" w:rsidRDefault="00972CC4" w:rsidP="00972CC4">
      <w:pPr>
        <w:rPr>
          <w:rFonts w:ascii="Arial" w:hAnsi="Arial" w:cs="Arial"/>
        </w:rPr>
      </w:pPr>
    </w:p>
    <w:p w14:paraId="422D730C" w14:textId="77777777" w:rsidR="00972CC4" w:rsidRPr="00B67896" w:rsidRDefault="00972CC4" w:rsidP="00972CC4">
      <w:pPr>
        <w:rPr>
          <w:rFonts w:ascii="Arial" w:hAnsi="Arial" w:cs="Arial"/>
        </w:rPr>
      </w:pPr>
    </w:p>
    <w:p w14:paraId="64A35B5D" w14:textId="77777777" w:rsidR="00972CC4" w:rsidRPr="00B67896" w:rsidRDefault="00972CC4" w:rsidP="00972CC4">
      <w:pPr>
        <w:rPr>
          <w:rFonts w:ascii="Arial" w:hAnsi="Arial" w:cs="Arial"/>
        </w:rPr>
      </w:pPr>
    </w:p>
    <w:p w14:paraId="69F4EDFA" w14:textId="77777777" w:rsidR="004B710F" w:rsidRPr="00B67896" w:rsidRDefault="00972CC4" w:rsidP="00972CC4">
      <w:pPr>
        <w:tabs>
          <w:tab w:val="left" w:pos="6693"/>
        </w:tabs>
        <w:rPr>
          <w:rFonts w:ascii="Arial" w:hAnsi="Arial" w:cs="Arial"/>
        </w:rPr>
      </w:pPr>
      <w:r w:rsidRPr="00B67896">
        <w:rPr>
          <w:rFonts w:ascii="Arial" w:hAnsi="Arial" w:cs="Arial"/>
        </w:rPr>
        <w:tab/>
      </w:r>
    </w:p>
    <w:sectPr w:rsidR="004B710F" w:rsidRPr="00B67896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A8A51" w14:textId="77777777" w:rsidR="00BC4796" w:rsidRDefault="00BC4796" w:rsidP="004B710F">
      <w:pPr>
        <w:spacing w:after="0" w:line="240" w:lineRule="auto"/>
      </w:pPr>
      <w:r>
        <w:separator/>
      </w:r>
    </w:p>
  </w:endnote>
  <w:endnote w:type="continuationSeparator" w:id="0">
    <w:p w14:paraId="67781494" w14:textId="77777777" w:rsidR="00BC4796" w:rsidRDefault="00BC4796" w:rsidP="004B71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0787790"/>
      <w:docPartObj>
        <w:docPartGallery w:val="Page Numbers (Bottom of Page)"/>
        <w:docPartUnique/>
      </w:docPartObj>
    </w:sdtPr>
    <w:sdtEndPr>
      <w:rPr>
        <w:color w:val="1F4E79" w:themeColor="accent1" w:themeShade="80"/>
        <w:sz w:val="18"/>
        <w:szCs w:val="20"/>
      </w:rPr>
    </w:sdtEndPr>
    <w:sdtContent>
      <w:p w14:paraId="670E4370" w14:textId="77777777" w:rsidR="00264810" w:rsidRPr="00972CC4" w:rsidRDefault="00264810">
        <w:pPr>
          <w:pStyle w:val="Piedepgina"/>
          <w:jc w:val="right"/>
          <w:rPr>
            <w:color w:val="1F4E79" w:themeColor="accent1" w:themeShade="80"/>
            <w:sz w:val="18"/>
            <w:szCs w:val="20"/>
          </w:rPr>
        </w:pPr>
        <w:r w:rsidRPr="00972CC4">
          <w:rPr>
            <w:noProof/>
            <w:sz w:val="20"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5057B71E" wp14:editId="5018CE58">
                  <wp:simplePos x="0" y="0"/>
                  <wp:positionH relativeFrom="column">
                    <wp:posOffset>-36946</wp:posOffset>
                  </wp:positionH>
                  <wp:positionV relativeFrom="paragraph">
                    <wp:posOffset>99194</wp:posOffset>
                  </wp:positionV>
                  <wp:extent cx="5415566" cy="19140"/>
                  <wp:effectExtent l="19050" t="19050" r="33020" b="19050"/>
                  <wp:wrapNone/>
                  <wp:docPr id="6" name="Conector recto 6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 flipV="1">
                            <a:off x="0" y="0"/>
                            <a:ext cx="5415566" cy="19140"/>
                          </a:xfrm>
                          <a:prstGeom prst="line">
                            <a:avLst/>
                          </a:prstGeom>
                          <a:ln w="38100" cap="rnd" cmpd="thickThin">
                            <a:gradFill flip="none" rotWithShape="1">
                              <a:gsLst>
                                <a:gs pos="0">
                                  <a:schemeClr val="accent1">
                                    <a:lumMod val="0"/>
                                    <a:lumOff val="100000"/>
                                  </a:schemeClr>
                                </a:gs>
                                <a:gs pos="0">
                                  <a:schemeClr val="accent1">
                                    <a:lumMod val="75000"/>
                                  </a:schemeClr>
                                </a:gs>
                                <a:gs pos="100000">
                                  <a:schemeClr val="accent1">
                                    <a:lumMod val="100000"/>
                                  </a:schemeClr>
                                </a:gs>
                              </a:gsLst>
                              <a:path path="circle">
                                <a:fillToRect l="100000" t="100000"/>
                              </a:path>
                              <a:tileRect r="-100000" b="-100000"/>
                            </a:gra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du="http://schemas.microsoft.com/office/word/2023/wordml/word16du">
              <w:pict>
                <v:line w14:anchorId="06448D62" id="Conector recto 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9pt,7.8pt" to="423.5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" strokeweight="3pt">
                  <v:stroke linestyle="thickThin" joinstyle="miter" endcap="round"/>
                </v:line>
              </w:pict>
            </mc:Fallback>
          </mc:AlternateContent>
        </w:r>
        <w:r w:rsidRPr="00972CC4">
          <w:rPr>
            <w:color w:val="1F4E79" w:themeColor="accent1" w:themeShade="80"/>
            <w:sz w:val="18"/>
            <w:szCs w:val="20"/>
          </w:rPr>
          <w:fldChar w:fldCharType="begin"/>
        </w:r>
        <w:r w:rsidRPr="00972CC4">
          <w:rPr>
            <w:color w:val="1F4E79" w:themeColor="accent1" w:themeShade="80"/>
            <w:sz w:val="18"/>
            <w:szCs w:val="20"/>
          </w:rPr>
          <w:instrText>PAGE   \* MERGEFORMAT</w:instrText>
        </w:r>
        <w:r w:rsidRPr="00972CC4">
          <w:rPr>
            <w:color w:val="1F4E79" w:themeColor="accent1" w:themeShade="80"/>
            <w:sz w:val="18"/>
            <w:szCs w:val="20"/>
          </w:rPr>
          <w:fldChar w:fldCharType="separate"/>
        </w:r>
        <w:r w:rsidR="00CB3A21" w:rsidRPr="00CB3A21">
          <w:rPr>
            <w:noProof/>
            <w:color w:val="1F4E79" w:themeColor="accent1" w:themeShade="80"/>
            <w:sz w:val="18"/>
            <w:szCs w:val="20"/>
            <w:lang w:val="es-ES"/>
          </w:rPr>
          <w:t>1</w:t>
        </w:r>
        <w:r w:rsidRPr="00972CC4">
          <w:rPr>
            <w:color w:val="1F4E79" w:themeColor="accent1" w:themeShade="80"/>
            <w:sz w:val="18"/>
            <w:szCs w:val="20"/>
          </w:rPr>
          <w:fldChar w:fldCharType="end"/>
        </w:r>
      </w:p>
    </w:sdtContent>
  </w:sdt>
  <w:p w14:paraId="293E14A7" w14:textId="77777777" w:rsidR="00264810" w:rsidRDefault="0026481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D76EB" w14:textId="77777777" w:rsidR="00BC4796" w:rsidRDefault="00BC4796" w:rsidP="004B710F">
      <w:pPr>
        <w:spacing w:after="0" w:line="240" w:lineRule="auto"/>
      </w:pPr>
      <w:r>
        <w:separator/>
      </w:r>
    </w:p>
  </w:footnote>
  <w:footnote w:type="continuationSeparator" w:id="0">
    <w:p w14:paraId="3040C898" w14:textId="77777777" w:rsidR="00BC4796" w:rsidRDefault="00BC4796" w:rsidP="004B71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789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76"/>
      <w:gridCol w:w="6113"/>
    </w:tblGrid>
    <w:tr w:rsidR="00C578FA" w14:paraId="7ACFE2E7" w14:textId="77777777" w:rsidTr="00055C1D">
      <w:trPr>
        <w:trHeight w:val="1266"/>
      </w:trPr>
      <w:tc>
        <w:tcPr>
          <w:tcW w:w="2127" w:type="dxa"/>
          <w:vAlign w:val="center"/>
        </w:tcPr>
        <w:p w14:paraId="74F9750E" w14:textId="31B5073C" w:rsidR="004B710F" w:rsidRPr="00055C1D" w:rsidRDefault="00BC4581" w:rsidP="00055C1D">
          <w:pPr>
            <w:jc w:val="center"/>
            <w:rPr>
              <w:rFonts w:ascii="Arial" w:hAnsi="Arial" w:cs="Arial"/>
            </w:rPr>
          </w:pPr>
          <w:r w:rsidRPr="00BC4581">
            <w:rPr>
              <w:rFonts w:ascii="Arial" w:hAnsi="Arial" w:cs="Arial"/>
              <w:noProof/>
              <w:sz w:val="24"/>
              <w:szCs w:val="28"/>
              <w:lang w:eastAsia="es-MX"/>
            </w:rPr>
            <w:drawing>
              <wp:inline distT="0" distB="0" distL="0" distR="0" wp14:anchorId="08E35946" wp14:editId="61E9A081">
                <wp:extent cx="1552575" cy="490855"/>
                <wp:effectExtent l="0" t="0" r="9525" b="4445"/>
                <wp:docPr id="15" name="Imagen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F32363CA-CC76-4816-97A7-89D03A0930ED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Imagen 14">
                          <a:extLst>
                            <a:ext uri="{FF2B5EF4-FFF2-40B4-BE49-F238E27FC236}">
                              <a16:creationId xmlns:a16="http://schemas.microsoft.com/office/drawing/2014/main" id="{F32363CA-CC76-4816-97A7-89D03A0930ED}"/>
                            </a:ext>
                          </a:extLst>
                        </pic:cNvPr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934" t="2903" r="25978" b="85534"/>
                        <a:stretch/>
                      </pic:blipFill>
                      <pic:spPr>
                        <a:xfrm>
                          <a:off x="0" y="0"/>
                          <a:ext cx="1553208" cy="491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2" w:type="dxa"/>
          <w:vAlign w:val="center"/>
        </w:tcPr>
        <w:p w14:paraId="210C957F" w14:textId="77777777" w:rsidR="004B710F" w:rsidRPr="00095993" w:rsidRDefault="00BF4ED7" w:rsidP="00F01E21">
          <w:pPr>
            <w:jc w:val="center"/>
            <w:rPr>
              <w:rFonts w:ascii="Arial" w:hAnsi="Arial" w:cs="Arial"/>
              <w:b w:val="0"/>
              <w:color w:val="1F4E79" w:themeColor="accent1" w:themeShade="80"/>
              <w:sz w:val="48"/>
            </w:rPr>
          </w:pPr>
          <w:r w:rsidRPr="00095993">
            <w:rPr>
              <w:rFonts w:ascii="Arial" w:hAnsi="Arial" w:cs="Arial"/>
              <w:color w:val="1F4E79" w:themeColor="accent1" w:themeShade="80"/>
              <w:sz w:val="56"/>
            </w:rPr>
            <w:t>Síntesis Curricular</w:t>
          </w:r>
        </w:p>
      </w:tc>
    </w:tr>
  </w:tbl>
  <w:p w14:paraId="1440B9D9" w14:textId="77777777" w:rsidR="004B710F" w:rsidRDefault="004B710F" w:rsidP="004B71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74FE"/>
    <w:multiLevelType w:val="hybridMultilevel"/>
    <w:tmpl w:val="23E8E95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2843EC9"/>
    <w:multiLevelType w:val="hybridMultilevel"/>
    <w:tmpl w:val="E6D2BA9E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4317B12"/>
    <w:multiLevelType w:val="hybridMultilevel"/>
    <w:tmpl w:val="80F48E38"/>
    <w:lvl w:ilvl="0" w:tplc="0198A5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402916"/>
    <w:multiLevelType w:val="hybridMultilevel"/>
    <w:tmpl w:val="F5B81E4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82C2C"/>
    <w:multiLevelType w:val="hybridMultilevel"/>
    <w:tmpl w:val="BAF6E032"/>
    <w:lvl w:ilvl="0" w:tplc="0198A5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16ECB"/>
    <w:multiLevelType w:val="hybridMultilevel"/>
    <w:tmpl w:val="57D644D6"/>
    <w:lvl w:ilvl="0" w:tplc="0198A5DA">
      <w:numFmt w:val="bullet"/>
      <w:lvlText w:val="-"/>
      <w:lvlJc w:val="left"/>
      <w:pPr>
        <w:ind w:left="1427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6" w15:restartNumberingAfterBreak="0">
    <w:nsid w:val="1A5433D9"/>
    <w:multiLevelType w:val="hybridMultilevel"/>
    <w:tmpl w:val="A65C9DCA"/>
    <w:lvl w:ilvl="0" w:tplc="08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 w15:restartNumberingAfterBreak="0">
    <w:nsid w:val="1EE56293"/>
    <w:multiLevelType w:val="hybridMultilevel"/>
    <w:tmpl w:val="F0AC988A"/>
    <w:lvl w:ilvl="0" w:tplc="9FDC2744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302F0"/>
    <w:multiLevelType w:val="hybridMultilevel"/>
    <w:tmpl w:val="CE2039B2"/>
    <w:lvl w:ilvl="0" w:tplc="0198A5DA"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 w15:restartNumberingAfterBreak="0">
    <w:nsid w:val="246F0066"/>
    <w:multiLevelType w:val="hybridMultilevel"/>
    <w:tmpl w:val="17E02ABE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611270"/>
    <w:multiLevelType w:val="hybridMultilevel"/>
    <w:tmpl w:val="907ED0E0"/>
    <w:lvl w:ilvl="0" w:tplc="0198A5DA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28C13DD1"/>
    <w:multiLevelType w:val="hybridMultilevel"/>
    <w:tmpl w:val="4D40EF34"/>
    <w:lvl w:ilvl="0" w:tplc="0198A5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C823F7"/>
    <w:multiLevelType w:val="hybridMultilevel"/>
    <w:tmpl w:val="0382E5E2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A0E8B"/>
    <w:multiLevelType w:val="hybridMultilevel"/>
    <w:tmpl w:val="37761576"/>
    <w:lvl w:ilvl="0" w:tplc="0198A5DA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7D4297B"/>
    <w:multiLevelType w:val="hybridMultilevel"/>
    <w:tmpl w:val="3844E888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C1F9E"/>
    <w:multiLevelType w:val="hybridMultilevel"/>
    <w:tmpl w:val="2CEE15A6"/>
    <w:lvl w:ilvl="0" w:tplc="0198A5DA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5F8370CD"/>
    <w:multiLevelType w:val="hybridMultilevel"/>
    <w:tmpl w:val="5686BC7A"/>
    <w:lvl w:ilvl="0" w:tplc="482ACC52">
      <w:start w:val="1"/>
      <w:numFmt w:val="bullet"/>
      <w:lvlText w:val="-"/>
      <w:lvlJc w:val="left"/>
      <w:pPr>
        <w:ind w:left="1428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5121F09"/>
    <w:multiLevelType w:val="hybridMultilevel"/>
    <w:tmpl w:val="9E5CA2AE"/>
    <w:lvl w:ilvl="0" w:tplc="0198A5DA">
      <w:numFmt w:val="bullet"/>
      <w:lvlText w:val="-"/>
      <w:lvlJc w:val="left"/>
      <w:pPr>
        <w:ind w:left="2136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8" w15:restartNumberingAfterBreak="0">
    <w:nsid w:val="6BE043A2"/>
    <w:multiLevelType w:val="hybridMultilevel"/>
    <w:tmpl w:val="BD9EDDE4"/>
    <w:lvl w:ilvl="0" w:tplc="482ACC52">
      <w:start w:val="1"/>
      <w:numFmt w:val="bullet"/>
      <w:lvlText w:val="-"/>
      <w:lvlJc w:val="left"/>
      <w:pPr>
        <w:ind w:left="720" w:hanging="360"/>
      </w:pPr>
      <w:rPr>
        <w:rFonts w:ascii="Microsoft YaHei" w:eastAsia="Microsoft YaHei" w:hAnsi="Microsoft YaHei" w:hint="eastAsia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85EBE"/>
    <w:multiLevelType w:val="hybridMultilevel"/>
    <w:tmpl w:val="A28C53F0"/>
    <w:lvl w:ilvl="0" w:tplc="0198A5DA">
      <w:numFmt w:val="bullet"/>
      <w:lvlText w:val="-"/>
      <w:lvlJc w:val="left"/>
      <w:pPr>
        <w:ind w:left="1428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DE340E4"/>
    <w:multiLevelType w:val="hybridMultilevel"/>
    <w:tmpl w:val="F9329D32"/>
    <w:lvl w:ilvl="0" w:tplc="0198A5DA">
      <w:numFmt w:val="bullet"/>
      <w:lvlText w:val="-"/>
      <w:lvlJc w:val="left"/>
      <w:pPr>
        <w:ind w:left="1425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9"/>
  </w:num>
  <w:num w:numId="3">
    <w:abstractNumId w:val="0"/>
  </w:num>
  <w:num w:numId="4">
    <w:abstractNumId w:val="8"/>
  </w:num>
  <w:num w:numId="5">
    <w:abstractNumId w:val="1"/>
  </w:num>
  <w:num w:numId="6">
    <w:abstractNumId w:val="6"/>
  </w:num>
  <w:num w:numId="7">
    <w:abstractNumId w:val="20"/>
  </w:num>
  <w:num w:numId="8">
    <w:abstractNumId w:val="15"/>
  </w:num>
  <w:num w:numId="9">
    <w:abstractNumId w:val="10"/>
  </w:num>
  <w:num w:numId="10">
    <w:abstractNumId w:val="13"/>
  </w:num>
  <w:num w:numId="11">
    <w:abstractNumId w:val="17"/>
  </w:num>
  <w:num w:numId="12">
    <w:abstractNumId w:val="2"/>
  </w:num>
  <w:num w:numId="13">
    <w:abstractNumId w:val="5"/>
  </w:num>
  <w:num w:numId="14">
    <w:abstractNumId w:val="11"/>
  </w:num>
  <w:num w:numId="15">
    <w:abstractNumId w:val="4"/>
  </w:num>
  <w:num w:numId="16">
    <w:abstractNumId w:val="9"/>
  </w:num>
  <w:num w:numId="17">
    <w:abstractNumId w:val="3"/>
  </w:num>
  <w:num w:numId="18">
    <w:abstractNumId w:val="12"/>
  </w:num>
  <w:num w:numId="19">
    <w:abstractNumId w:val="16"/>
  </w:num>
  <w:num w:numId="20">
    <w:abstractNumId w:val="1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869"/>
    <w:rsid w:val="00041869"/>
    <w:rsid w:val="00055C1D"/>
    <w:rsid w:val="00095993"/>
    <w:rsid w:val="000B61BC"/>
    <w:rsid w:val="000C1AA2"/>
    <w:rsid w:val="001648D6"/>
    <w:rsid w:val="00264810"/>
    <w:rsid w:val="00296228"/>
    <w:rsid w:val="00354314"/>
    <w:rsid w:val="003C524A"/>
    <w:rsid w:val="003D41DD"/>
    <w:rsid w:val="00465033"/>
    <w:rsid w:val="004B710F"/>
    <w:rsid w:val="004C3CA2"/>
    <w:rsid w:val="004E131B"/>
    <w:rsid w:val="00531B4C"/>
    <w:rsid w:val="00544C87"/>
    <w:rsid w:val="00587A47"/>
    <w:rsid w:val="005B6BAE"/>
    <w:rsid w:val="005B7B6E"/>
    <w:rsid w:val="005D2ED6"/>
    <w:rsid w:val="005F08C9"/>
    <w:rsid w:val="006C40E2"/>
    <w:rsid w:val="0070178C"/>
    <w:rsid w:val="00715AFF"/>
    <w:rsid w:val="007718F8"/>
    <w:rsid w:val="00794C4E"/>
    <w:rsid w:val="008039D7"/>
    <w:rsid w:val="00836A7E"/>
    <w:rsid w:val="008876C0"/>
    <w:rsid w:val="008F2292"/>
    <w:rsid w:val="00972CC4"/>
    <w:rsid w:val="00A75FF1"/>
    <w:rsid w:val="00AE63D2"/>
    <w:rsid w:val="00B139DA"/>
    <w:rsid w:val="00B67896"/>
    <w:rsid w:val="00BA6C4F"/>
    <w:rsid w:val="00BC4581"/>
    <w:rsid w:val="00BC4796"/>
    <w:rsid w:val="00BD2569"/>
    <w:rsid w:val="00BF372B"/>
    <w:rsid w:val="00BF4ED7"/>
    <w:rsid w:val="00C00EAB"/>
    <w:rsid w:val="00C578FA"/>
    <w:rsid w:val="00CB3A21"/>
    <w:rsid w:val="00D84432"/>
    <w:rsid w:val="00E53B78"/>
    <w:rsid w:val="00E84AB4"/>
    <w:rsid w:val="00EC1FAE"/>
    <w:rsid w:val="00EE3AD8"/>
    <w:rsid w:val="00F01E21"/>
    <w:rsid w:val="00F363A1"/>
    <w:rsid w:val="00F87630"/>
    <w:rsid w:val="00FC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DA8D24"/>
  <w15:chartTrackingRefBased/>
  <w15:docId w15:val="{35935B88-8682-4F1A-B0CC-A3EE71952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178C"/>
  </w:style>
  <w:style w:type="paragraph" w:styleId="Ttulo1">
    <w:name w:val="heading 1"/>
    <w:basedOn w:val="Normal"/>
    <w:next w:val="Normal"/>
    <w:link w:val="Ttulo1Car"/>
    <w:uiPriority w:val="9"/>
    <w:qFormat/>
    <w:rsid w:val="0070178C"/>
    <w:pPr>
      <w:keepNext/>
      <w:keepLines/>
      <w:spacing w:after="0" w:line="240" w:lineRule="auto"/>
      <w:outlineLvl w:val="0"/>
    </w:pPr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178C"/>
    <w:pPr>
      <w:spacing w:after="0" w:line="240" w:lineRule="auto"/>
    </w:pPr>
    <w:rPr>
      <w:b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lastRow">
      <w:rPr>
        <w:rFonts w:ascii="Arial" w:hAnsi="Arial"/>
        <w:b/>
        <w:i w:val="0"/>
      </w:rPr>
    </w:tblStylePr>
  </w:style>
  <w:style w:type="paragraph" w:styleId="Encabezado">
    <w:name w:val="header"/>
    <w:basedOn w:val="Normal"/>
    <w:link w:val="Encabezado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10F"/>
  </w:style>
  <w:style w:type="paragraph" w:styleId="Piedepgina">
    <w:name w:val="footer"/>
    <w:basedOn w:val="Normal"/>
    <w:link w:val="PiedepginaCar"/>
    <w:uiPriority w:val="99"/>
    <w:unhideWhenUsed/>
    <w:rsid w:val="004B710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10F"/>
  </w:style>
  <w:style w:type="character" w:styleId="Refdecomentario">
    <w:name w:val="annotation reference"/>
    <w:basedOn w:val="Fuentedeprrafopredeter"/>
    <w:uiPriority w:val="99"/>
    <w:semiHidden/>
    <w:unhideWhenUsed/>
    <w:rsid w:val="000B61B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B61B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B61B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B61B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B61BC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61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61BC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70178C"/>
    <w:rPr>
      <w:rFonts w:ascii="Arial" w:eastAsiaTheme="majorEastAsia" w:hAnsi="Arial" w:cstheme="majorBidi"/>
      <w:color w:val="1F4E79" w:themeColor="accent1" w:themeShade="80"/>
      <w:sz w:val="32"/>
      <w:szCs w:val="32"/>
    </w:rPr>
  </w:style>
  <w:style w:type="character" w:styleId="Textoennegrita">
    <w:name w:val="Strong"/>
    <w:basedOn w:val="Fuentedeprrafopredeter"/>
    <w:uiPriority w:val="22"/>
    <w:qFormat/>
    <w:rsid w:val="0070178C"/>
    <w:rPr>
      <w:b/>
      <w:bCs/>
    </w:rPr>
  </w:style>
  <w:style w:type="paragraph" w:styleId="Prrafodelista">
    <w:name w:val="List Paragraph"/>
    <w:basedOn w:val="Normal"/>
    <w:uiPriority w:val="34"/>
    <w:qFormat/>
    <w:rsid w:val="00B6789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F3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092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9205F9-D393-4ABE-8586-9D6205B97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RH DIF</cp:lastModifiedBy>
  <cp:revision>3</cp:revision>
  <cp:lastPrinted>2017-06-01T17:02:00Z</cp:lastPrinted>
  <dcterms:created xsi:type="dcterms:W3CDTF">2024-10-03T15:37:00Z</dcterms:created>
  <dcterms:modified xsi:type="dcterms:W3CDTF">2024-10-08T21:42:00Z</dcterms:modified>
</cp:coreProperties>
</file>