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8902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830"/>
        <w:gridCol w:w="6072"/>
      </w:tblGrid>
      <w:tr w:rsidR="00C578FA" w:rsidRPr="0072082A" w14:paraId="03270528" w14:textId="77777777" w:rsidTr="002370F5">
        <w:trPr>
          <w:trHeight w:val="465"/>
        </w:trPr>
        <w:tc>
          <w:tcPr>
            <w:tcW w:w="8902" w:type="dxa"/>
            <w:gridSpan w:val="2"/>
          </w:tcPr>
          <w:p w14:paraId="6AEC37D6" w14:textId="50D64378" w:rsidR="00C578FA" w:rsidRPr="0072082A" w:rsidRDefault="002370F5" w:rsidP="002370F5">
            <w:pPr>
              <w:pStyle w:val="Ttulo1"/>
              <w:outlineLvl w:val="0"/>
              <w:rPr>
                <w:rFonts w:cs="Arial"/>
                <w:sz w:val="28"/>
                <w:szCs w:val="28"/>
              </w:rPr>
            </w:pPr>
            <w:r w:rsidRPr="0072082A">
              <w:rPr>
                <w:rFonts w:cs="Arial"/>
                <w:i/>
                <w:sz w:val="28"/>
                <w:szCs w:val="28"/>
              </w:rPr>
              <w:t>José Arturo Rangel Martínez</w:t>
            </w:r>
          </w:p>
        </w:tc>
      </w:tr>
      <w:tr w:rsidR="00CB3A21" w:rsidRPr="00B67896" w14:paraId="06122C62" w14:textId="77777777" w:rsidTr="0045539B">
        <w:trPr>
          <w:trHeight w:val="702"/>
        </w:trPr>
        <w:tc>
          <w:tcPr>
            <w:tcW w:w="2830" w:type="dxa"/>
            <w:vMerge w:val="restart"/>
          </w:tcPr>
          <w:p w14:paraId="15069A26" w14:textId="33720F1C" w:rsidR="0045539B" w:rsidRDefault="0045539B" w:rsidP="0045539B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79D5AACE" wp14:editId="37CD1A04">
                  <wp:extent cx="1414593" cy="1981200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0141" cy="1988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FD7F1D" w14:textId="434DA683" w:rsidR="00CB3A21" w:rsidRPr="00B67896" w:rsidRDefault="00CB3A21" w:rsidP="00CB3A21">
            <w:pPr>
              <w:rPr>
                <w:rFonts w:ascii="Arial" w:hAnsi="Arial" w:cs="Arial"/>
                <w:i/>
              </w:rPr>
            </w:pPr>
          </w:p>
        </w:tc>
        <w:tc>
          <w:tcPr>
            <w:tcW w:w="6072" w:type="dxa"/>
            <w:shd w:val="clear" w:color="auto" w:fill="DEEAF6" w:themeFill="accent1" w:themeFillTint="33"/>
            <w:vAlign w:val="center"/>
          </w:tcPr>
          <w:p w14:paraId="02C97821" w14:textId="3331C07F" w:rsidR="00CB3A21" w:rsidRPr="0072082A" w:rsidRDefault="002370F5" w:rsidP="00F8045A">
            <w:pPr>
              <w:rPr>
                <w:rFonts w:ascii="Arial" w:hAnsi="Arial" w:cs="Arial"/>
                <w:bCs/>
                <w:i/>
                <w:color w:val="1F4E79" w:themeColor="accent1" w:themeShade="80"/>
                <w:sz w:val="24"/>
                <w:szCs w:val="24"/>
              </w:rPr>
            </w:pPr>
            <w:r w:rsidRPr="0072082A">
              <w:rPr>
                <w:rFonts w:ascii="Arial" w:hAnsi="Arial" w:cs="Arial"/>
                <w:bCs/>
                <w:i/>
                <w:color w:val="1F4E79" w:themeColor="accent1" w:themeShade="80"/>
                <w:sz w:val="24"/>
                <w:szCs w:val="24"/>
              </w:rPr>
              <w:t>Jefatura del Departamento de Compras</w:t>
            </w:r>
          </w:p>
        </w:tc>
      </w:tr>
      <w:tr w:rsidR="00CB3A21" w:rsidRPr="00B67896" w14:paraId="47BBD3E9" w14:textId="77777777" w:rsidTr="0045539B">
        <w:trPr>
          <w:trHeight w:val="713"/>
        </w:trPr>
        <w:tc>
          <w:tcPr>
            <w:tcW w:w="2830" w:type="dxa"/>
            <w:vMerge/>
          </w:tcPr>
          <w:p w14:paraId="023D6D65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072" w:type="dxa"/>
            <w:shd w:val="clear" w:color="auto" w:fill="DEEAF6" w:themeFill="accent1" w:themeFillTint="33"/>
          </w:tcPr>
          <w:p w14:paraId="051D1503" w14:textId="0292BC4E" w:rsidR="00CB3A21" w:rsidRPr="00B67896" w:rsidRDefault="002370F5" w:rsidP="002370F5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Blv</w:t>
            </w:r>
            <w:proofErr w:type="spellEnd"/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. José María Patoni # 105 Fracc. Predio Rustico la Tinaja y los Lugos </w:t>
            </w:r>
          </w:p>
        </w:tc>
      </w:tr>
      <w:tr w:rsidR="00CB3A21" w:rsidRPr="00B67896" w14:paraId="38A1BECE" w14:textId="77777777" w:rsidTr="0045539B">
        <w:trPr>
          <w:trHeight w:val="419"/>
        </w:trPr>
        <w:tc>
          <w:tcPr>
            <w:tcW w:w="2830" w:type="dxa"/>
            <w:vMerge/>
          </w:tcPr>
          <w:p w14:paraId="0BBD6A0B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072" w:type="dxa"/>
            <w:shd w:val="clear" w:color="auto" w:fill="DEEAF6" w:themeFill="accent1" w:themeFillTint="33"/>
          </w:tcPr>
          <w:p w14:paraId="7C99F039" w14:textId="2AA477EA" w:rsidR="00CB3A21" w:rsidRPr="00B67896" w:rsidRDefault="00CB3A21" w:rsidP="003C048B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B6789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Teléfono Oficina:</w:t>
            </w:r>
            <w:r w:rsidR="002370F5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618-</w:t>
            </w:r>
            <w:r w:rsidR="00D740A0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1-37-93-67</w:t>
            </w:r>
          </w:p>
        </w:tc>
      </w:tr>
      <w:tr w:rsidR="00CB3A21" w:rsidRPr="00B67896" w14:paraId="7429B54F" w14:textId="77777777" w:rsidTr="0045539B">
        <w:trPr>
          <w:trHeight w:hRule="exact" w:val="964"/>
        </w:trPr>
        <w:tc>
          <w:tcPr>
            <w:tcW w:w="2830" w:type="dxa"/>
            <w:vMerge/>
          </w:tcPr>
          <w:p w14:paraId="3021C7AB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072" w:type="dxa"/>
            <w:shd w:val="clear" w:color="auto" w:fill="DEEAF6" w:themeFill="accent1" w:themeFillTint="33"/>
          </w:tcPr>
          <w:p w14:paraId="1AF5B501" w14:textId="77777777" w:rsidR="00CB3A21" w:rsidRPr="00B67896" w:rsidRDefault="00CB3A21" w:rsidP="003C048B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B6789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Correo electrónico:</w:t>
            </w:r>
          </w:p>
          <w:p w14:paraId="5F2D9E95" w14:textId="1AF0E920" w:rsidR="00CB3A21" w:rsidRPr="00B67896" w:rsidRDefault="00D740A0" w:rsidP="003C048B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j</w:t>
            </w:r>
            <w:r w:rsidR="002370F5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osearturo.rangel@durango.gob.mx</w:t>
            </w:r>
          </w:p>
        </w:tc>
      </w:tr>
    </w:tbl>
    <w:p w14:paraId="7F1D8936" w14:textId="77777777" w:rsidR="004B710F" w:rsidRPr="00B67896" w:rsidRDefault="004B710F">
      <w:pPr>
        <w:rPr>
          <w:rFonts w:ascii="Arial" w:hAnsi="Arial" w:cs="Arial"/>
        </w:rPr>
      </w:pPr>
    </w:p>
    <w:p w14:paraId="2B25E404" w14:textId="77777777" w:rsidR="001648D6" w:rsidRPr="00B67896" w:rsidRDefault="001648D6" w:rsidP="001648D6">
      <w:pPr>
        <w:jc w:val="center"/>
        <w:rPr>
          <w:rFonts w:ascii="Arial" w:hAnsi="Arial" w:cs="Arial"/>
          <w:color w:val="1F4E79" w:themeColor="accent1" w:themeShade="80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NIVEL MÁXIMO DE ESTUDIOS</w:t>
      </w:r>
    </w:p>
    <w:p w14:paraId="5FAE8D21" w14:textId="1760D09E" w:rsidR="001648D6" w:rsidRPr="00095A19" w:rsidRDefault="002370F5" w:rsidP="00095A19">
      <w:p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5539B">
        <w:rPr>
          <w:rFonts w:ascii="Arial" w:hAnsi="Arial" w:cs="Arial"/>
          <w:b/>
          <w:bCs/>
          <w:iCs/>
          <w:sz w:val="24"/>
          <w:szCs w:val="24"/>
        </w:rPr>
        <w:t>Licenciatura en Contador Público</w:t>
      </w:r>
      <w:r w:rsidRPr="00095A19">
        <w:rPr>
          <w:rFonts w:ascii="Arial" w:hAnsi="Arial" w:cs="Arial"/>
          <w:iCs/>
          <w:sz w:val="24"/>
          <w:szCs w:val="24"/>
        </w:rPr>
        <w:t>, Facultad de Economía, Contaduría y Administración, 2005 agosto</w:t>
      </w:r>
      <w:r w:rsidR="00D740A0" w:rsidRPr="00095A19">
        <w:rPr>
          <w:rFonts w:ascii="Arial" w:hAnsi="Arial" w:cs="Arial"/>
          <w:iCs/>
          <w:sz w:val="24"/>
          <w:szCs w:val="24"/>
        </w:rPr>
        <w:t xml:space="preserve"> -</w:t>
      </w:r>
      <w:r w:rsidRPr="00095A19">
        <w:rPr>
          <w:rFonts w:ascii="Arial" w:hAnsi="Arial" w:cs="Arial"/>
          <w:iCs/>
          <w:sz w:val="24"/>
          <w:szCs w:val="24"/>
        </w:rPr>
        <w:t xml:space="preserve"> </w:t>
      </w:r>
      <w:r w:rsidR="00D740A0" w:rsidRPr="00095A19">
        <w:rPr>
          <w:rFonts w:ascii="Arial" w:hAnsi="Arial" w:cs="Arial"/>
          <w:iCs/>
          <w:sz w:val="24"/>
          <w:szCs w:val="24"/>
        </w:rPr>
        <w:t xml:space="preserve">2017 enero. </w:t>
      </w:r>
    </w:p>
    <w:p w14:paraId="4669190F" w14:textId="77777777" w:rsidR="00AE63D2" w:rsidRPr="00B67896" w:rsidRDefault="00AE63D2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48F327C5" w14:textId="77777777" w:rsidR="004B710F" w:rsidRPr="00B67896" w:rsidRDefault="004B710F" w:rsidP="004B710F">
      <w:pPr>
        <w:jc w:val="center"/>
        <w:rPr>
          <w:rFonts w:ascii="Arial" w:hAnsi="Arial" w:cs="Arial"/>
          <w:color w:val="1F4E79" w:themeColor="accent1" w:themeShade="80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TRAYECTORIA PROFESIONAL</w:t>
      </w:r>
    </w:p>
    <w:p w14:paraId="1CF90D80" w14:textId="77777777" w:rsidR="00F500CF" w:rsidRPr="00F500CF" w:rsidRDefault="00D740A0" w:rsidP="00F500CF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5539B">
        <w:rPr>
          <w:rFonts w:ascii="Arial" w:hAnsi="Arial" w:cs="Arial"/>
          <w:b/>
          <w:bCs/>
          <w:iCs/>
          <w:sz w:val="24"/>
          <w:szCs w:val="24"/>
        </w:rPr>
        <w:t xml:space="preserve">Ejecutivo de Ventas </w:t>
      </w:r>
      <w:r w:rsidRPr="00F500CF">
        <w:rPr>
          <w:rFonts w:ascii="Arial" w:hAnsi="Arial" w:cs="Arial"/>
          <w:iCs/>
          <w:sz w:val="24"/>
          <w:szCs w:val="24"/>
        </w:rPr>
        <w:t>Comunicaciones Enterprise SA de CV 2006 enero – 2008 junio;</w:t>
      </w:r>
    </w:p>
    <w:p w14:paraId="5AE9E7AB" w14:textId="1987AEC2" w:rsidR="00F500CF" w:rsidRPr="00F500CF" w:rsidRDefault="00D740A0" w:rsidP="00F500CF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5539B">
        <w:rPr>
          <w:rFonts w:ascii="Arial" w:hAnsi="Arial" w:cs="Arial"/>
          <w:b/>
          <w:bCs/>
          <w:iCs/>
          <w:sz w:val="24"/>
          <w:szCs w:val="24"/>
        </w:rPr>
        <w:t>Jefe del Departamento de Contabilidad</w:t>
      </w:r>
      <w:r w:rsidRPr="00F500CF">
        <w:rPr>
          <w:rFonts w:ascii="Arial" w:hAnsi="Arial" w:cs="Arial"/>
          <w:iCs/>
          <w:sz w:val="24"/>
          <w:szCs w:val="24"/>
        </w:rPr>
        <w:t xml:space="preserve"> </w:t>
      </w:r>
      <w:r w:rsidR="00A81F94" w:rsidRPr="00F500CF">
        <w:rPr>
          <w:rFonts w:ascii="Arial" w:hAnsi="Arial" w:cs="Arial"/>
          <w:iCs/>
          <w:sz w:val="24"/>
          <w:szCs w:val="24"/>
        </w:rPr>
        <w:t xml:space="preserve">Sistema para el Desarrollo Integral de la Familia del Municipio de Durango </w:t>
      </w:r>
      <w:r w:rsidRPr="00F500CF">
        <w:rPr>
          <w:rFonts w:ascii="Arial" w:hAnsi="Arial" w:cs="Arial"/>
          <w:iCs/>
          <w:sz w:val="24"/>
          <w:szCs w:val="24"/>
        </w:rPr>
        <w:t>2008 junio – septiembre 2018;</w:t>
      </w:r>
      <w:r w:rsidR="00095A19" w:rsidRPr="00F500CF">
        <w:rPr>
          <w:rFonts w:ascii="Arial" w:hAnsi="Arial" w:cs="Arial"/>
          <w:iCs/>
          <w:sz w:val="24"/>
          <w:szCs w:val="24"/>
        </w:rPr>
        <w:t xml:space="preserve"> </w:t>
      </w:r>
    </w:p>
    <w:p w14:paraId="7B3B1E41" w14:textId="2D81781E" w:rsidR="00B67896" w:rsidRPr="00F500CF" w:rsidRDefault="00D740A0" w:rsidP="00F500CF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5539B">
        <w:rPr>
          <w:rFonts w:ascii="Arial" w:hAnsi="Arial" w:cs="Arial"/>
          <w:b/>
          <w:bCs/>
          <w:iCs/>
          <w:sz w:val="24"/>
          <w:szCs w:val="24"/>
        </w:rPr>
        <w:t>Subdirector Administrativo</w:t>
      </w:r>
      <w:r w:rsidRPr="00F500CF">
        <w:rPr>
          <w:rFonts w:ascii="Arial" w:hAnsi="Arial" w:cs="Arial"/>
          <w:iCs/>
          <w:sz w:val="24"/>
          <w:szCs w:val="24"/>
        </w:rPr>
        <w:t xml:space="preserve"> Instituto Municipal de Conservación de la Vida Silvestre de Durango 2018 septiembre – 2023 enero. </w:t>
      </w:r>
    </w:p>
    <w:p w14:paraId="3F25B168" w14:textId="77777777" w:rsidR="00BF4ED7" w:rsidRPr="00B67896" w:rsidRDefault="00BF4ED7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2413AE03" w14:textId="77777777" w:rsidR="004B710F" w:rsidRPr="00B67896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TRAYECTORIA EDUCATIVA</w:t>
      </w:r>
    </w:p>
    <w:p w14:paraId="1193600A" w14:textId="468FC1EF" w:rsidR="004B710F" w:rsidRPr="00095A19" w:rsidRDefault="00A81F94" w:rsidP="00B67896">
      <w:pPr>
        <w:spacing w:line="360" w:lineRule="auto"/>
        <w:rPr>
          <w:rFonts w:ascii="Arial" w:hAnsi="Arial" w:cs="Arial"/>
          <w:iCs/>
          <w:sz w:val="24"/>
          <w:szCs w:val="24"/>
        </w:rPr>
      </w:pPr>
      <w:r w:rsidRPr="00095A19">
        <w:rPr>
          <w:rFonts w:ascii="Arial" w:hAnsi="Arial" w:cs="Arial"/>
          <w:iCs/>
          <w:sz w:val="24"/>
          <w:szCs w:val="24"/>
        </w:rPr>
        <w:t xml:space="preserve">Título de Contador Público Facultad de Economía, Contaduría y Administración 2005 agosto - 2017 enero; Certificado en Auxiliar de Contador Público Colegio de Ciencias y Humanidades 2002 agosto – 2005 julio. </w:t>
      </w:r>
    </w:p>
    <w:p w14:paraId="5DD80B2A" w14:textId="77777777" w:rsidR="00BF4ED7" w:rsidRPr="00B67896" w:rsidRDefault="00BF4ED7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064C277F" w14:textId="77777777" w:rsidR="00A81F94" w:rsidRDefault="00A81F94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24DDD2D2" w14:textId="77777777" w:rsidR="00A81F94" w:rsidRDefault="00A81F94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4431388D" w14:textId="2243FA16" w:rsidR="004B710F" w:rsidRPr="00B67896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CURSOS O DIPLOMADOS RECIBIDOS</w:t>
      </w:r>
    </w:p>
    <w:p w14:paraId="0052FF73" w14:textId="3B0F637F" w:rsidR="00BF4ED7" w:rsidRPr="00095A19" w:rsidRDefault="00A81F94" w:rsidP="00095A19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095A19">
        <w:rPr>
          <w:rFonts w:ascii="Arial" w:hAnsi="Arial" w:cs="Arial"/>
          <w:iCs/>
          <w:sz w:val="24"/>
          <w:szCs w:val="24"/>
        </w:rPr>
        <w:t xml:space="preserve">Diplomado Evaluación de Políticas y Programas Presupuestarios impartido por SHCP y SEP 2022 </w:t>
      </w:r>
    </w:p>
    <w:p w14:paraId="640E8405" w14:textId="45FA674A" w:rsidR="00A81F94" w:rsidRPr="00095A19" w:rsidRDefault="00A81F94" w:rsidP="00095A19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095A19">
        <w:rPr>
          <w:rFonts w:ascii="Arial" w:hAnsi="Arial" w:cs="Arial"/>
          <w:iCs/>
          <w:sz w:val="24"/>
          <w:szCs w:val="24"/>
        </w:rPr>
        <w:t>Diplomado en Presupuesto Basado en Resultados impartido por SHCP y SEP 2022</w:t>
      </w:r>
    </w:p>
    <w:p w14:paraId="07AC21E1" w14:textId="2A5CCBA8" w:rsidR="00A81F94" w:rsidRPr="00095A19" w:rsidRDefault="00A81F94" w:rsidP="00095A19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095A19">
        <w:rPr>
          <w:rFonts w:ascii="Arial" w:hAnsi="Arial" w:cs="Arial"/>
          <w:iCs/>
          <w:sz w:val="24"/>
          <w:szCs w:val="24"/>
        </w:rPr>
        <w:t>Curso Cómo entender el presupuesto, el Ejercicio Público a través del Gasto impartido por SHCP y SEP 2021</w:t>
      </w:r>
    </w:p>
    <w:p w14:paraId="283C4A84" w14:textId="4CCF181F" w:rsidR="00A81F94" w:rsidRPr="00095A19" w:rsidRDefault="00A81F94" w:rsidP="00095A19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095A19">
        <w:rPr>
          <w:rFonts w:ascii="Arial" w:hAnsi="Arial" w:cs="Arial"/>
          <w:iCs/>
          <w:sz w:val="24"/>
          <w:szCs w:val="24"/>
        </w:rPr>
        <w:t>Curso Taller Coaching impartido por Centro de Formación Política (CEFOP) 2020</w:t>
      </w:r>
    </w:p>
    <w:p w14:paraId="43A54535" w14:textId="275AD24E" w:rsidR="00A81F94" w:rsidRPr="00095A19" w:rsidRDefault="00A81F94" w:rsidP="00095A19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095A19">
        <w:rPr>
          <w:rFonts w:ascii="Arial" w:hAnsi="Arial" w:cs="Arial"/>
          <w:iCs/>
          <w:sz w:val="24"/>
          <w:szCs w:val="24"/>
        </w:rPr>
        <w:t>Diplomado en Ciencias Políticas y Gobernabilidad para Servidores Públicos “La Política al servicio de la gente” impartido por Centro de Formación Política (CEFOP) 2020</w:t>
      </w:r>
    </w:p>
    <w:p w14:paraId="0B1E81D9" w14:textId="77777777" w:rsidR="00BF4ED7" w:rsidRPr="00B67896" w:rsidRDefault="00BF4ED7" w:rsidP="00BF4ED7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OTROS CURSOS O DIPLOMADOS RECIBIDOS</w:t>
      </w:r>
    </w:p>
    <w:p w14:paraId="377ACDA9" w14:textId="484A2E0C" w:rsidR="00531B4C" w:rsidRPr="00095A19" w:rsidRDefault="00A81F94" w:rsidP="00095A19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095A19">
        <w:rPr>
          <w:rFonts w:ascii="Arial" w:hAnsi="Arial" w:cs="Arial"/>
          <w:iCs/>
          <w:sz w:val="24"/>
          <w:szCs w:val="24"/>
        </w:rPr>
        <w:t>Formación en elaboración de Presupuesto de Ingresos y Egresos, curso impartido por la Entidad de Auditoria Superior del Estado 2020</w:t>
      </w:r>
    </w:p>
    <w:p w14:paraId="379792C5" w14:textId="75A35229" w:rsidR="00A81F94" w:rsidRPr="00095A19" w:rsidRDefault="00A81F94" w:rsidP="00095A19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095A19">
        <w:rPr>
          <w:rFonts w:ascii="Arial" w:hAnsi="Arial" w:cs="Arial"/>
          <w:iCs/>
          <w:sz w:val="24"/>
          <w:szCs w:val="24"/>
        </w:rPr>
        <w:t>Incorporación al Sistema Automatizado de Administración y Contabilidad Gubernamental 2019</w:t>
      </w:r>
    </w:p>
    <w:p w14:paraId="6492C18A" w14:textId="655FB9D0" w:rsidR="00A81F94" w:rsidRPr="00095A19" w:rsidRDefault="00A81F94" w:rsidP="00095A19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095A19">
        <w:rPr>
          <w:rFonts w:ascii="Arial" w:hAnsi="Arial" w:cs="Arial"/>
          <w:iCs/>
          <w:sz w:val="24"/>
          <w:szCs w:val="24"/>
        </w:rPr>
        <w:t>Curso Blindaje Electoral impartido por Instituto Electoral y de Participación Ciudadana 2018</w:t>
      </w:r>
    </w:p>
    <w:p w14:paraId="26711B27" w14:textId="50109682" w:rsidR="00A81F94" w:rsidRPr="00095A19" w:rsidRDefault="00A81F94" w:rsidP="00095A19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095A19">
        <w:rPr>
          <w:rFonts w:ascii="Arial" w:hAnsi="Arial" w:cs="Arial"/>
          <w:iCs/>
          <w:sz w:val="24"/>
          <w:szCs w:val="24"/>
        </w:rPr>
        <w:t>Curso Administración pública municipal 2017</w:t>
      </w:r>
    </w:p>
    <w:p w14:paraId="7092076E" w14:textId="499D146C" w:rsidR="00A81F94" w:rsidRPr="00095A19" w:rsidRDefault="00A81F94" w:rsidP="00095A19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095A19">
        <w:rPr>
          <w:rFonts w:ascii="Arial" w:hAnsi="Arial" w:cs="Arial"/>
          <w:iCs/>
          <w:sz w:val="24"/>
          <w:szCs w:val="24"/>
        </w:rPr>
        <w:t>Formación en cierre de ejercicio Fiscal impartido por la Entidad de Auditoria Superior del Estado 2016</w:t>
      </w:r>
    </w:p>
    <w:p w14:paraId="4F12C78B" w14:textId="76076CAE" w:rsidR="00A81F94" w:rsidRPr="00095A19" w:rsidRDefault="00A81F94" w:rsidP="00095A19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095A19">
        <w:rPr>
          <w:rFonts w:ascii="Arial" w:hAnsi="Arial" w:cs="Arial"/>
          <w:iCs/>
          <w:sz w:val="24"/>
          <w:szCs w:val="24"/>
        </w:rPr>
        <w:t>Capacitación e implementación de procesos para auditorías para Sistemas de Gestión de la Calidad 2015</w:t>
      </w:r>
    </w:p>
    <w:p w14:paraId="6BAD1B54" w14:textId="1A6174B8" w:rsidR="00A81F94" w:rsidRPr="00095A19" w:rsidRDefault="00A81F94" w:rsidP="00095A19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095A19">
        <w:rPr>
          <w:rFonts w:ascii="Arial" w:hAnsi="Arial" w:cs="Arial"/>
          <w:iCs/>
          <w:sz w:val="24"/>
          <w:szCs w:val="24"/>
        </w:rPr>
        <w:lastRenderedPageBreak/>
        <w:t>Adopción de normatividad ISO 9000:2015 para sistemas descentralizados 2015</w:t>
      </w:r>
    </w:p>
    <w:p w14:paraId="08D74E64" w14:textId="291B53E4" w:rsidR="00A81F94" w:rsidRPr="00095A19" w:rsidRDefault="00A81F94" w:rsidP="00095A19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095A19">
        <w:rPr>
          <w:rFonts w:ascii="Arial" w:hAnsi="Arial" w:cs="Arial"/>
          <w:iCs/>
          <w:sz w:val="24"/>
          <w:szCs w:val="24"/>
        </w:rPr>
        <w:t>Curso Proceso de fiscalización y observaciones recurrentes impartido por la Entidad de Auditoria Superior del Estado 2014</w:t>
      </w:r>
    </w:p>
    <w:p w14:paraId="50881BF9" w14:textId="55C78E35" w:rsidR="00A81F94" w:rsidRPr="00095A19" w:rsidRDefault="00A81F94" w:rsidP="00095A19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095A19">
        <w:rPr>
          <w:rFonts w:ascii="Arial" w:hAnsi="Arial" w:cs="Arial"/>
          <w:iCs/>
          <w:sz w:val="24"/>
          <w:szCs w:val="24"/>
        </w:rPr>
        <w:t>Incorporación a la normativa operacional de los descentralizados municipales 2013</w:t>
      </w:r>
    </w:p>
    <w:p w14:paraId="6F2A5ED3" w14:textId="2658F1FF" w:rsidR="00A81F94" w:rsidRPr="00095A19" w:rsidRDefault="00A81F94" w:rsidP="00095A19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095A19">
        <w:rPr>
          <w:rFonts w:ascii="Arial" w:hAnsi="Arial" w:cs="Arial"/>
          <w:iCs/>
          <w:sz w:val="24"/>
          <w:szCs w:val="24"/>
        </w:rPr>
        <w:t>Incorporación al sistema financiero municipal 2012</w:t>
      </w:r>
    </w:p>
    <w:p w14:paraId="6FEBEC2E" w14:textId="24A33072" w:rsidR="00A81F94" w:rsidRPr="00095A19" w:rsidRDefault="00A81F94" w:rsidP="00095A19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095A19">
        <w:rPr>
          <w:rFonts w:ascii="Arial" w:hAnsi="Arial" w:cs="Arial"/>
          <w:iCs/>
          <w:sz w:val="24"/>
          <w:szCs w:val="24"/>
        </w:rPr>
        <w:t>Capacitación operatividad DIF y SIDEAPAS impartido por la Entidad de Auditoria Superior del Estado 2011</w:t>
      </w:r>
    </w:p>
    <w:p w14:paraId="169B8AAC" w14:textId="702D09E5" w:rsidR="00A81F94" w:rsidRPr="00095A19" w:rsidRDefault="009F45C7" w:rsidP="00095A19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095A19">
        <w:rPr>
          <w:rFonts w:ascii="Arial" w:hAnsi="Arial" w:cs="Arial"/>
          <w:iCs/>
          <w:sz w:val="24"/>
          <w:szCs w:val="24"/>
        </w:rPr>
        <w:t>Taller de Contabilidad Gubernamental impartido por la Entidad de Auditoria Superior del Estado 2011</w:t>
      </w:r>
    </w:p>
    <w:p w14:paraId="3DD77CE6" w14:textId="069C28C2" w:rsidR="009F45C7" w:rsidRPr="00095A19" w:rsidRDefault="009F45C7" w:rsidP="00095A19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095A19">
        <w:rPr>
          <w:rFonts w:ascii="Arial" w:hAnsi="Arial" w:cs="Arial"/>
          <w:iCs/>
          <w:sz w:val="24"/>
          <w:szCs w:val="24"/>
        </w:rPr>
        <w:t>Capacitaciones y formación en Contabilidad Gubernamental impartido por el Instituto para el Desarrollo Técnico de las Haciendas Públicas 2011</w:t>
      </w:r>
    </w:p>
    <w:p w14:paraId="07EBCDD1" w14:textId="0065E84E" w:rsidR="009F45C7" w:rsidRPr="00095A19" w:rsidRDefault="009F45C7" w:rsidP="00095A19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095A19">
        <w:rPr>
          <w:rFonts w:ascii="Arial" w:hAnsi="Arial" w:cs="Arial"/>
          <w:iCs/>
          <w:sz w:val="24"/>
          <w:szCs w:val="24"/>
        </w:rPr>
        <w:t>Capacitación y formación en transparencia, rendición de cuentas y fiscalización 2010</w:t>
      </w:r>
    </w:p>
    <w:p w14:paraId="2CCD61EB" w14:textId="37276F2D" w:rsidR="009F45C7" w:rsidRPr="00095A19" w:rsidRDefault="009F45C7" w:rsidP="00095A19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095A19">
        <w:rPr>
          <w:rFonts w:ascii="Arial" w:hAnsi="Arial" w:cs="Arial"/>
          <w:iCs/>
          <w:sz w:val="24"/>
          <w:szCs w:val="24"/>
        </w:rPr>
        <w:t>Incorporación al Sistema de Justicia penal aplicado a organismos 2009</w:t>
      </w:r>
    </w:p>
    <w:p w14:paraId="7D3098B5" w14:textId="77777777" w:rsidR="00531B4C" w:rsidRPr="00B67896" w:rsidRDefault="00531B4C" w:rsidP="004B710F">
      <w:pPr>
        <w:rPr>
          <w:rFonts w:ascii="Arial" w:hAnsi="Arial" w:cs="Arial"/>
          <w:i/>
        </w:rPr>
      </w:pPr>
    </w:p>
    <w:p w14:paraId="4C5F44D9" w14:textId="2F9659BC" w:rsidR="00531B4C" w:rsidRPr="00B67896" w:rsidRDefault="00531B4C" w:rsidP="00531B4C">
      <w:pPr>
        <w:rPr>
          <w:rFonts w:ascii="Arial" w:hAnsi="Arial" w:cs="Arial"/>
          <w:i/>
        </w:rPr>
      </w:pPr>
    </w:p>
    <w:tbl>
      <w:tblPr>
        <w:tblStyle w:val="Tablaconcuadrcula"/>
        <w:tblpPr w:leftFromText="141" w:rightFromText="141" w:vertAnchor="text" w:horzAnchor="margin" w:tblpY="168"/>
        <w:tblW w:w="0" w:type="auto"/>
        <w:tblLook w:val="04A0" w:firstRow="1" w:lastRow="0" w:firstColumn="1" w:lastColumn="0" w:noHBand="0" w:noVBand="1"/>
      </w:tblPr>
      <w:tblGrid>
        <w:gridCol w:w="4106"/>
        <w:gridCol w:w="1467"/>
        <w:gridCol w:w="1539"/>
        <w:gridCol w:w="1234"/>
      </w:tblGrid>
      <w:tr w:rsidR="00AE63D2" w:rsidRPr="00B67896" w14:paraId="526E7D76" w14:textId="77777777" w:rsidTr="00AE63D2">
        <w:trPr>
          <w:trHeight w:val="383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DE124A6" w14:textId="77777777" w:rsidR="00AE63D2" w:rsidRPr="00B67896" w:rsidRDefault="00AE63D2" w:rsidP="00AE63D2">
            <w:pPr>
              <w:jc w:val="right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 xml:space="preserve">Victoria de Durango, </w:t>
            </w:r>
            <w:proofErr w:type="spellStart"/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Dgo</w:t>
            </w:r>
            <w:proofErr w:type="spellEnd"/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 xml:space="preserve">., a </w:t>
            </w:r>
          </w:p>
        </w:tc>
        <w:tc>
          <w:tcPr>
            <w:tcW w:w="1467" w:type="dxa"/>
            <w:tcBorders>
              <w:top w:val="nil"/>
              <w:left w:val="single" w:sz="4" w:space="0" w:color="FFFFFF" w:themeColor="background1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4148031E" w14:textId="275064CA" w:rsidR="00AE63D2" w:rsidRPr="00B67896" w:rsidRDefault="009F45C7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25</w:t>
            </w:r>
          </w:p>
        </w:tc>
        <w:tc>
          <w:tcPr>
            <w:tcW w:w="1539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02AC77D5" w14:textId="70B17E53" w:rsidR="00AE63D2" w:rsidRPr="00B67896" w:rsidRDefault="009F45C7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09</w:t>
            </w:r>
          </w:p>
        </w:tc>
        <w:tc>
          <w:tcPr>
            <w:tcW w:w="1234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nil"/>
            </w:tcBorders>
            <w:vAlign w:val="center"/>
          </w:tcPr>
          <w:p w14:paraId="2D7DE95E" w14:textId="0169AAF9" w:rsidR="00AE63D2" w:rsidRPr="00B67896" w:rsidRDefault="009F45C7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2024</w:t>
            </w:r>
          </w:p>
        </w:tc>
      </w:tr>
      <w:tr w:rsidR="00AE63D2" w:rsidRPr="00B67896" w14:paraId="661CB8AA" w14:textId="77777777" w:rsidTr="00AE63D2">
        <w:trPr>
          <w:trHeight w:val="129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3CFFF31" w14:textId="77777777" w:rsidR="00AE63D2" w:rsidRPr="00B67896" w:rsidRDefault="00AE63D2" w:rsidP="00AE63D2">
            <w:pPr>
              <w:rPr>
                <w:rFonts w:ascii="Arial" w:hAnsi="Arial" w:cs="Arial"/>
                <w:b w:val="0"/>
                <w:i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1F4E79" w:themeColor="accent1" w:themeShade="80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0D7DE727" w14:textId="77777777" w:rsidR="00AE63D2" w:rsidRPr="00B6789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Día</w:t>
            </w:r>
          </w:p>
        </w:tc>
        <w:tc>
          <w:tcPr>
            <w:tcW w:w="1539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32196975" w14:textId="77777777" w:rsidR="00AE63D2" w:rsidRPr="00B6789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Mes</w:t>
            </w:r>
          </w:p>
        </w:tc>
        <w:tc>
          <w:tcPr>
            <w:tcW w:w="1234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13EF8061" w14:textId="77777777" w:rsidR="00AE63D2" w:rsidRPr="00B6789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Año</w:t>
            </w:r>
          </w:p>
        </w:tc>
      </w:tr>
    </w:tbl>
    <w:p w14:paraId="76E55122" w14:textId="77777777" w:rsidR="00531B4C" w:rsidRPr="00B67896" w:rsidRDefault="00531B4C" w:rsidP="00531B4C">
      <w:pPr>
        <w:rPr>
          <w:rFonts w:ascii="Arial" w:hAnsi="Arial" w:cs="Arial"/>
          <w:i/>
        </w:rPr>
      </w:pPr>
    </w:p>
    <w:p w14:paraId="56667D76" w14:textId="77777777" w:rsidR="00972CC4" w:rsidRPr="00B67896" w:rsidRDefault="00972CC4" w:rsidP="00972CC4">
      <w:pPr>
        <w:rPr>
          <w:rFonts w:ascii="Arial" w:hAnsi="Arial" w:cs="Arial"/>
        </w:rPr>
      </w:pPr>
    </w:p>
    <w:p w14:paraId="34E7F84D" w14:textId="77777777" w:rsidR="00972CC4" w:rsidRPr="00B67896" w:rsidRDefault="00972CC4" w:rsidP="00972CC4">
      <w:pPr>
        <w:rPr>
          <w:rFonts w:ascii="Arial" w:hAnsi="Arial" w:cs="Arial"/>
        </w:rPr>
      </w:pPr>
    </w:p>
    <w:p w14:paraId="422D730C" w14:textId="77777777" w:rsidR="00972CC4" w:rsidRPr="00B67896" w:rsidRDefault="00972CC4" w:rsidP="00972CC4">
      <w:pPr>
        <w:rPr>
          <w:rFonts w:ascii="Arial" w:hAnsi="Arial" w:cs="Arial"/>
        </w:rPr>
      </w:pPr>
    </w:p>
    <w:p w14:paraId="64A35B5D" w14:textId="77777777" w:rsidR="00972CC4" w:rsidRPr="00B67896" w:rsidRDefault="00972CC4" w:rsidP="00972CC4">
      <w:pPr>
        <w:rPr>
          <w:rFonts w:ascii="Arial" w:hAnsi="Arial" w:cs="Arial"/>
        </w:rPr>
      </w:pPr>
    </w:p>
    <w:p w14:paraId="69F4EDFA" w14:textId="77777777" w:rsidR="004B710F" w:rsidRPr="00B67896" w:rsidRDefault="00972CC4" w:rsidP="00972CC4">
      <w:pPr>
        <w:tabs>
          <w:tab w:val="left" w:pos="6693"/>
        </w:tabs>
        <w:rPr>
          <w:rFonts w:ascii="Arial" w:hAnsi="Arial" w:cs="Arial"/>
        </w:rPr>
      </w:pPr>
      <w:r w:rsidRPr="00B67896">
        <w:rPr>
          <w:rFonts w:ascii="Arial" w:hAnsi="Arial" w:cs="Arial"/>
        </w:rPr>
        <w:tab/>
      </w:r>
    </w:p>
    <w:sectPr w:rsidR="004B710F" w:rsidRPr="00B67896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B67AE" w14:textId="77777777" w:rsidR="00767DB9" w:rsidRDefault="00767DB9" w:rsidP="004B710F">
      <w:pPr>
        <w:spacing w:after="0" w:line="240" w:lineRule="auto"/>
      </w:pPr>
      <w:r>
        <w:separator/>
      </w:r>
    </w:p>
  </w:endnote>
  <w:endnote w:type="continuationSeparator" w:id="0">
    <w:p w14:paraId="2F37FEE9" w14:textId="77777777" w:rsidR="00767DB9" w:rsidRDefault="00767DB9" w:rsidP="004B7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0787790"/>
      <w:docPartObj>
        <w:docPartGallery w:val="Page Numbers (Bottom of Page)"/>
        <w:docPartUnique/>
      </w:docPartObj>
    </w:sdtPr>
    <w:sdtEndPr>
      <w:rPr>
        <w:color w:val="1F4E79" w:themeColor="accent1" w:themeShade="80"/>
        <w:sz w:val="18"/>
        <w:szCs w:val="20"/>
      </w:rPr>
    </w:sdtEndPr>
    <w:sdtContent>
      <w:p w14:paraId="670E4370" w14:textId="02EF2745" w:rsidR="00264810" w:rsidRPr="00972CC4" w:rsidRDefault="00264810">
        <w:pPr>
          <w:pStyle w:val="Piedepgina"/>
          <w:jc w:val="right"/>
          <w:rPr>
            <w:color w:val="1F4E79" w:themeColor="accent1" w:themeShade="80"/>
            <w:sz w:val="18"/>
            <w:szCs w:val="20"/>
          </w:rPr>
        </w:pPr>
        <w:r w:rsidRPr="00972CC4">
          <w:rPr>
            <w:noProof/>
            <w:sz w:val="20"/>
            <w:lang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057B71E" wp14:editId="5018CE58">
                  <wp:simplePos x="0" y="0"/>
                  <wp:positionH relativeFrom="column">
                    <wp:posOffset>-36946</wp:posOffset>
                  </wp:positionH>
                  <wp:positionV relativeFrom="paragraph">
                    <wp:posOffset>99194</wp:posOffset>
                  </wp:positionV>
                  <wp:extent cx="5415566" cy="19140"/>
                  <wp:effectExtent l="19050" t="19050" r="33020" b="19050"/>
                  <wp:wrapNone/>
                  <wp:docPr id="6" name="Conector recto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415566" cy="19140"/>
                          </a:xfrm>
                          <a:prstGeom prst="line">
                            <a:avLst/>
                          </a:prstGeom>
                          <a:ln w="38100" cap="rnd" cmpd="thickThin">
                            <a:gradFill flip="none" rotWithShape="1">
                              <a:gsLst>
                                <a:gs pos="0">
                                  <a:schemeClr val="accent1">
                                    <a:lumMod val="0"/>
                                    <a:lumOff val="100000"/>
                                  </a:schemeClr>
                                </a:gs>
                                <a:gs pos="0">
                                  <a:schemeClr val="accent1">
                                    <a:lumMod val="75000"/>
                                  </a:schemeClr>
                                </a:gs>
                                <a:gs pos="100000">
                                  <a:schemeClr val="accent1">
                                    <a:lumMod val="100000"/>
                                  </a:schemeClr>
                                </a:gs>
                              </a:gsLst>
                              <a:path path="circle">
                                <a:fillToRect l="100000" t="100000"/>
                              </a:path>
                              <a:tileRect r="-100000" b="-100000"/>
                            </a:gra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 xmlns:oel="http://schemas.microsoft.com/office/2019/extlst">
              <w:pict>
                <v:line w14:anchorId="06448D62" id="Conector recto 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9pt,7.8pt" to="423.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" strokeweight="3pt">
                  <v:stroke linestyle="thickThin" joinstyle="miter" endcap="round"/>
                </v:line>
              </w:pict>
            </mc:Fallback>
          </mc:AlternateContent>
        </w:r>
        <w:r w:rsidRPr="00972CC4">
          <w:rPr>
            <w:color w:val="1F4E79" w:themeColor="accent1" w:themeShade="80"/>
            <w:sz w:val="18"/>
            <w:szCs w:val="20"/>
          </w:rPr>
          <w:fldChar w:fldCharType="begin"/>
        </w:r>
        <w:r w:rsidRPr="00972CC4">
          <w:rPr>
            <w:color w:val="1F4E79" w:themeColor="accent1" w:themeShade="80"/>
            <w:sz w:val="18"/>
            <w:szCs w:val="20"/>
          </w:rPr>
          <w:instrText>PAGE   \* MERGEFORMAT</w:instrText>
        </w:r>
        <w:r w:rsidRPr="00972CC4">
          <w:rPr>
            <w:color w:val="1F4E79" w:themeColor="accent1" w:themeShade="80"/>
            <w:sz w:val="18"/>
            <w:szCs w:val="20"/>
          </w:rPr>
          <w:fldChar w:fldCharType="separate"/>
        </w:r>
        <w:r w:rsidR="009F45C7" w:rsidRPr="009F45C7">
          <w:rPr>
            <w:noProof/>
            <w:color w:val="1F4E79" w:themeColor="accent1" w:themeShade="80"/>
            <w:sz w:val="18"/>
            <w:szCs w:val="20"/>
            <w:lang w:val="es-ES"/>
          </w:rPr>
          <w:t>1</w:t>
        </w:r>
        <w:r w:rsidRPr="00972CC4">
          <w:rPr>
            <w:color w:val="1F4E79" w:themeColor="accent1" w:themeShade="80"/>
            <w:sz w:val="18"/>
            <w:szCs w:val="20"/>
          </w:rPr>
          <w:fldChar w:fldCharType="end"/>
        </w:r>
      </w:p>
    </w:sdtContent>
  </w:sdt>
  <w:p w14:paraId="293E14A7" w14:textId="77777777" w:rsidR="00264810" w:rsidRDefault="002648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32FB5C" w14:textId="77777777" w:rsidR="00767DB9" w:rsidRDefault="00767DB9" w:rsidP="004B710F">
      <w:pPr>
        <w:spacing w:after="0" w:line="240" w:lineRule="auto"/>
      </w:pPr>
      <w:r>
        <w:separator/>
      </w:r>
    </w:p>
  </w:footnote>
  <w:footnote w:type="continuationSeparator" w:id="0">
    <w:p w14:paraId="237101CD" w14:textId="77777777" w:rsidR="00767DB9" w:rsidRDefault="00767DB9" w:rsidP="004B7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8789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76"/>
      <w:gridCol w:w="6113"/>
    </w:tblGrid>
    <w:tr w:rsidR="00C578FA" w14:paraId="7ACFE2E7" w14:textId="77777777" w:rsidTr="00055C1D">
      <w:trPr>
        <w:trHeight w:val="1266"/>
      </w:trPr>
      <w:tc>
        <w:tcPr>
          <w:tcW w:w="2127" w:type="dxa"/>
          <w:vAlign w:val="center"/>
        </w:tcPr>
        <w:p w14:paraId="74F9750E" w14:textId="31B5073C" w:rsidR="004B710F" w:rsidRPr="00055C1D" w:rsidRDefault="00BC4581" w:rsidP="00055C1D">
          <w:pPr>
            <w:jc w:val="center"/>
            <w:rPr>
              <w:rFonts w:ascii="Arial" w:hAnsi="Arial" w:cs="Arial"/>
            </w:rPr>
          </w:pPr>
          <w:r w:rsidRPr="00BC4581">
            <w:rPr>
              <w:rFonts w:ascii="Arial" w:hAnsi="Arial" w:cs="Arial"/>
              <w:noProof/>
              <w:sz w:val="24"/>
              <w:szCs w:val="28"/>
              <w:lang w:eastAsia="es-MX"/>
            </w:rPr>
            <w:drawing>
              <wp:inline distT="0" distB="0" distL="0" distR="0" wp14:anchorId="08E35946" wp14:editId="61E9A081">
                <wp:extent cx="1552575" cy="490855"/>
                <wp:effectExtent l="0" t="0" r="9525" b="4445"/>
                <wp:docPr id="15" name="Imagen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F32363CA-CC76-4816-97A7-89D03A0930ED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agen 14">
                          <a:extLst>
                            <a:ext uri="{FF2B5EF4-FFF2-40B4-BE49-F238E27FC236}">
                              <a16:creationId xmlns:a16="http://schemas.microsoft.com/office/drawing/2014/main" id="{F32363CA-CC76-4816-97A7-89D03A0930ED}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934" t="2903" r="25978" b="85534"/>
                        <a:stretch/>
                      </pic:blipFill>
                      <pic:spPr>
                        <a:xfrm>
                          <a:off x="0" y="0"/>
                          <a:ext cx="1553208" cy="491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</w:tcPr>
        <w:p w14:paraId="210C957F" w14:textId="77777777" w:rsidR="004B710F" w:rsidRPr="00095993" w:rsidRDefault="00BF4ED7" w:rsidP="00F01E21">
          <w:pPr>
            <w:jc w:val="center"/>
            <w:rPr>
              <w:rFonts w:ascii="Arial" w:hAnsi="Arial" w:cs="Arial"/>
              <w:b w:val="0"/>
              <w:color w:val="1F4E79" w:themeColor="accent1" w:themeShade="80"/>
              <w:sz w:val="48"/>
            </w:rPr>
          </w:pPr>
          <w:r w:rsidRPr="00095993">
            <w:rPr>
              <w:rFonts w:ascii="Arial" w:hAnsi="Arial" w:cs="Arial"/>
              <w:color w:val="1F4E79" w:themeColor="accent1" w:themeShade="80"/>
              <w:sz w:val="56"/>
            </w:rPr>
            <w:t>Síntesis Curricular</w:t>
          </w:r>
        </w:p>
      </w:tc>
    </w:tr>
  </w:tbl>
  <w:p w14:paraId="1440B9D9" w14:textId="77777777" w:rsidR="004B710F" w:rsidRDefault="004B710F" w:rsidP="004B710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410D8"/>
    <w:multiLevelType w:val="hybridMultilevel"/>
    <w:tmpl w:val="CB00650E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47C34"/>
    <w:multiLevelType w:val="hybridMultilevel"/>
    <w:tmpl w:val="787820EE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56293"/>
    <w:multiLevelType w:val="hybridMultilevel"/>
    <w:tmpl w:val="F0AC988A"/>
    <w:lvl w:ilvl="0" w:tplc="9FDC2744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1E4690"/>
    <w:multiLevelType w:val="hybridMultilevel"/>
    <w:tmpl w:val="2AB6E17A"/>
    <w:lvl w:ilvl="0" w:tplc="5F64DCA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AE0241"/>
    <w:multiLevelType w:val="hybridMultilevel"/>
    <w:tmpl w:val="7DF46C46"/>
    <w:lvl w:ilvl="0" w:tplc="A058D33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  <w:i w:val="0"/>
        <w:sz w:val="23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2D185B"/>
    <w:multiLevelType w:val="hybridMultilevel"/>
    <w:tmpl w:val="363E46C2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DA0725"/>
    <w:multiLevelType w:val="hybridMultilevel"/>
    <w:tmpl w:val="C57A601A"/>
    <w:lvl w:ilvl="0" w:tplc="C30641D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auto"/>
        <w:sz w:val="23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04689C"/>
    <w:multiLevelType w:val="hybridMultilevel"/>
    <w:tmpl w:val="CBFE677C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4"/>
  </w:num>
  <w:num w:numId="5">
    <w:abstractNumId w:val="1"/>
  </w:num>
  <w:num w:numId="6">
    <w:abstractNumId w:val="0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869"/>
    <w:rsid w:val="00041869"/>
    <w:rsid w:val="00055C1D"/>
    <w:rsid w:val="00095993"/>
    <w:rsid w:val="00095A19"/>
    <w:rsid w:val="000B61BC"/>
    <w:rsid w:val="001648D6"/>
    <w:rsid w:val="002370F5"/>
    <w:rsid w:val="00264810"/>
    <w:rsid w:val="002D6A51"/>
    <w:rsid w:val="00354314"/>
    <w:rsid w:val="00356A05"/>
    <w:rsid w:val="003C524A"/>
    <w:rsid w:val="003D41DD"/>
    <w:rsid w:val="0045539B"/>
    <w:rsid w:val="00465033"/>
    <w:rsid w:val="004B710F"/>
    <w:rsid w:val="004C3CA2"/>
    <w:rsid w:val="00531B4C"/>
    <w:rsid w:val="00587A47"/>
    <w:rsid w:val="005B6BAE"/>
    <w:rsid w:val="005F08C9"/>
    <w:rsid w:val="0068364B"/>
    <w:rsid w:val="0070178C"/>
    <w:rsid w:val="0072082A"/>
    <w:rsid w:val="00767DB9"/>
    <w:rsid w:val="007718F8"/>
    <w:rsid w:val="00794C4E"/>
    <w:rsid w:val="008039D7"/>
    <w:rsid w:val="00836A7E"/>
    <w:rsid w:val="008876C0"/>
    <w:rsid w:val="008F2292"/>
    <w:rsid w:val="00972CC4"/>
    <w:rsid w:val="009F45C7"/>
    <w:rsid w:val="00A75FF1"/>
    <w:rsid w:val="00A81F94"/>
    <w:rsid w:val="00AE63D2"/>
    <w:rsid w:val="00AF18C7"/>
    <w:rsid w:val="00B67896"/>
    <w:rsid w:val="00BA0152"/>
    <w:rsid w:val="00BC4581"/>
    <w:rsid w:val="00BF4ED7"/>
    <w:rsid w:val="00C00EAB"/>
    <w:rsid w:val="00C578FA"/>
    <w:rsid w:val="00CB3A21"/>
    <w:rsid w:val="00D4091D"/>
    <w:rsid w:val="00D740A0"/>
    <w:rsid w:val="00DC7A87"/>
    <w:rsid w:val="00E53B78"/>
    <w:rsid w:val="00EC1FAE"/>
    <w:rsid w:val="00EE3AD8"/>
    <w:rsid w:val="00F01E21"/>
    <w:rsid w:val="00F500CF"/>
    <w:rsid w:val="00F8045A"/>
    <w:rsid w:val="00F87630"/>
    <w:rsid w:val="00FC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DA8D24"/>
  <w15:chartTrackingRefBased/>
  <w15:docId w15:val="{35935B88-8682-4F1A-B0CC-A3EE71952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78C"/>
  </w:style>
  <w:style w:type="paragraph" w:styleId="Ttulo1">
    <w:name w:val="heading 1"/>
    <w:basedOn w:val="Normal"/>
    <w:next w:val="Normal"/>
    <w:link w:val="Ttulo1Car"/>
    <w:uiPriority w:val="9"/>
    <w:qFormat/>
    <w:rsid w:val="0070178C"/>
    <w:pPr>
      <w:keepNext/>
      <w:keepLines/>
      <w:spacing w:after="0" w:line="240" w:lineRule="auto"/>
      <w:outlineLvl w:val="0"/>
    </w:pPr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0178C"/>
    <w:pPr>
      <w:spacing w:after="0" w:line="240" w:lineRule="auto"/>
    </w:pPr>
    <w:rPr>
      <w:b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Row">
      <w:rPr>
        <w:rFonts w:ascii="Arial" w:hAnsi="Arial"/>
        <w:b/>
        <w:i w:val="0"/>
      </w:rPr>
    </w:tblStylePr>
  </w:style>
  <w:style w:type="paragraph" w:styleId="Encabezado">
    <w:name w:val="header"/>
    <w:basedOn w:val="Normal"/>
    <w:link w:val="Encabezado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710F"/>
  </w:style>
  <w:style w:type="paragraph" w:styleId="Piedepgina">
    <w:name w:val="footer"/>
    <w:basedOn w:val="Normal"/>
    <w:link w:val="Piedepgina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710F"/>
  </w:style>
  <w:style w:type="character" w:styleId="Refdecomentario">
    <w:name w:val="annotation reference"/>
    <w:basedOn w:val="Fuentedeprrafopredeter"/>
    <w:uiPriority w:val="99"/>
    <w:semiHidden/>
    <w:unhideWhenUsed/>
    <w:rsid w:val="000B61B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B61B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B61B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B61B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B61B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6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61BC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70178C"/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70178C"/>
    <w:rPr>
      <w:b/>
      <w:bCs/>
    </w:rPr>
  </w:style>
  <w:style w:type="paragraph" w:styleId="Prrafodelista">
    <w:name w:val="List Paragraph"/>
    <w:basedOn w:val="Normal"/>
    <w:uiPriority w:val="34"/>
    <w:qFormat/>
    <w:rsid w:val="00B6789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55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9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0ED2B1-58E0-40B2-8939-DA352E19F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466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RH DIF</cp:lastModifiedBy>
  <cp:revision>7</cp:revision>
  <cp:lastPrinted>2017-06-01T17:02:00Z</cp:lastPrinted>
  <dcterms:created xsi:type="dcterms:W3CDTF">2024-09-25T19:21:00Z</dcterms:created>
  <dcterms:modified xsi:type="dcterms:W3CDTF">2024-10-08T20:59:00Z</dcterms:modified>
</cp:coreProperties>
</file>