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85D5C" w14:textId="77777777" w:rsidR="00C15455" w:rsidRPr="005055CE" w:rsidRDefault="00C15455" w:rsidP="00C15455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6CF6E5" wp14:editId="16489266">
                <wp:simplePos x="0" y="0"/>
                <wp:positionH relativeFrom="column">
                  <wp:posOffset>-80010</wp:posOffset>
                </wp:positionH>
                <wp:positionV relativeFrom="paragraph">
                  <wp:posOffset>-203835</wp:posOffset>
                </wp:positionV>
                <wp:extent cx="6134100" cy="123825"/>
                <wp:effectExtent l="0" t="0" r="0" b="9525"/>
                <wp:wrapNone/>
                <wp:docPr id="791409178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8E120D" id="4 Rectángulo" o:spid="_x0000_s1026" style="position:absolute;margin-left:-6.3pt;margin-top:-16.0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W6qCe9sAAAALAQAADwAAAGRycy9kb3ducmV2LnhtbEyP&#10;0U7DMAxF35H4h8hIvG1pO6hoaTqhanwAA7TXrDFNReNUSbaVv8dISPBm6x5dHzfbxU3ijCGOnhTk&#10;6wwEUu/NSIOCt9fn1QOImDQZPXlCBV8YYdteXzW6Nv5CL3jep0FwCcVaK7ApzbWUsbfodFz7GYmz&#10;Dx+cTryGQZqgL1zuJllkWSmdHokvWD1jZ7H/3J+cgq4K464o3wdyttgdZDKdO1RK3d4sT48gEi7p&#10;D4YffVaHlp2O/kQmiknBKi9KRnnYFDkIJqr7zR2I428k20b+/6H9BgAA//8DAFBLAQItABQABgAI&#10;AAAAIQC2gziS/gAAAOEBAAATAAAAAAAAAAAAAAAAAAAAAABbQ29udGVudF9UeXBlc10ueG1sUEsB&#10;Ai0AFAAGAAgAAAAhADj9If/WAAAAlAEAAAsAAAAAAAAAAAAAAAAALwEAAF9yZWxzLy5yZWxzUEsB&#10;Ai0AFAAGAAgAAAAhADhRJb9dAgAAvAQAAA4AAAAAAAAAAAAAAAAALgIAAGRycy9lMm9Eb2MueG1s&#10;UEsBAi0AFAAGAAgAAAAhAFuqgnvbAAAACwEAAA8AAAAAAAAAAAAAAAAAtwQAAGRycy9kb3ducmV2&#10;LnhtbFBLBQYAAAAABAAEAPMAAAC/BQAAAAA=&#10;" fillcolor="#7f7f7f" stroked="f" strokeweight="1.5pt"/>
            </w:pict>
          </mc:Fallback>
        </mc:AlternateContent>
      </w:r>
      <w:r w:rsidRPr="005055CE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6E42490B" w14:textId="3278EA36" w:rsidR="00C15455" w:rsidRPr="005055CE" w:rsidRDefault="00C15455" w:rsidP="00C15455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5055CE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Nombre: </w:t>
      </w:r>
      <w:r w:rsidR="002747E2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ROCÍO CARMONA HERNÁNDEZ</w:t>
      </w:r>
    </w:p>
    <w:p w14:paraId="21BF45FA" w14:textId="15BBB968" w:rsidR="00E379F9" w:rsidRDefault="00C15455" w:rsidP="002747E2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Cargo: 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>COORDINADOR</w:t>
      </w:r>
      <w:r w:rsidR="00E379F9">
        <w:rPr>
          <w:rFonts w:eastAsiaTheme="majorEastAsia" w:cstheme="minorHAnsi"/>
          <w:bCs/>
          <w:color w:val="838D9B" w:themeColor="accent1"/>
          <w:sz w:val="21"/>
          <w:szCs w:val="28"/>
        </w:rPr>
        <w:t>A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 DE ZONA 100</w:t>
      </w:r>
      <w:r w:rsidR="002747E2">
        <w:rPr>
          <w:rFonts w:eastAsiaTheme="majorEastAsia" w:cstheme="minorHAnsi"/>
          <w:bCs/>
          <w:color w:val="838D9B" w:themeColor="accent1"/>
          <w:sz w:val="21"/>
          <w:szCs w:val="28"/>
        </w:rPr>
        <w:t>2</w:t>
      </w:r>
    </w:p>
    <w:p w14:paraId="5345A078" w14:textId="6CB232FF" w:rsidR="002747E2" w:rsidRPr="002747E2" w:rsidRDefault="00E379F9" w:rsidP="002747E2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>
        <w:rPr>
          <w:rFonts w:eastAsiaTheme="majorEastAsia" w:cstheme="minorHAnsi"/>
          <w:bCs/>
          <w:color w:val="838D9B" w:themeColor="accent1"/>
          <w:sz w:val="21"/>
          <w:szCs w:val="28"/>
        </w:rPr>
        <w:t>Durango Sur</w:t>
      </w:r>
      <w:r w:rsidR="002747E2" w:rsidRPr="002747E2">
        <w:rPr>
          <w:rFonts w:ascii="Open Sans" w:eastAsia="Times New Roman" w:hAnsi="Open Sans" w:cs="Open Sans"/>
          <w:color w:val="5C5E61"/>
          <w:sz w:val="24"/>
          <w:szCs w:val="24"/>
        </w:rPr>
        <w:br/>
      </w:r>
      <w:r w:rsidRPr="00E379F9">
        <w:rPr>
          <w:rFonts w:eastAsiaTheme="majorEastAsia" w:cstheme="minorHAnsi"/>
          <w:bCs/>
          <w:color w:val="838D9B" w:themeColor="accent1"/>
          <w:sz w:val="21"/>
          <w:szCs w:val="28"/>
        </w:rPr>
        <w:t>Ramírez #110 Sur, Zona Centro.</w:t>
      </w:r>
    </w:p>
    <w:p w14:paraId="332B71AF" w14:textId="0525C9CF" w:rsidR="00C15455" w:rsidRPr="005055CE" w:rsidRDefault="00C15455" w:rsidP="00C15455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Tel oficina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: 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 </w:t>
      </w:r>
      <w:r>
        <w:rPr>
          <w:rFonts w:ascii="Open Sans" w:hAnsi="Open Sans" w:cs="Open Sans"/>
          <w:color w:val="5C5E61"/>
          <w:shd w:val="clear" w:color="auto" w:fill="F5F5F5"/>
        </w:rPr>
        <w:t>6</w:t>
      </w:r>
      <w:r w:rsidR="00E379F9">
        <w:rPr>
          <w:rFonts w:ascii="Open Sans" w:hAnsi="Open Sans" w:cs="Open Sans"/>
          <w:color w:val="5C5E61"/>
          <w:shd w:val="clear" w:color="auto" w:fill="F5F5F5"/>
        </w:rPr>
        <w:t>18-8-11-13-73 Ext. 502</w:t>
      </w:r>
    </w:p>
    <w:p w14:paraId="24B51ED7" w14:textId="2CC0E037" w:rsidR="00C15455" w:rsidRPr="00F27F5A" w:rsidRDefault="00C15455" w:rsidP="00C15455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Correo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electrónico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oficial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>: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 w:rsidR="00E379F9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>rcarmona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>@idea.gob.m</w:t>
      </w:r>
      <w:r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>x</w:t>
      </w:r>
    </w:p>
    <w:p w14:paraId="2BF8F269" w14:textId="074B24D3" w:rsidR="00BA162E" w:rsidRDefault="00BA162E" w:rsidP="00F83316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A6095E5" w14:textId="77777777" w:rsidR="00E379F9" w:rsidRDefault="00C15455" w:rsidP="00E379F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contextualSpacing/>
      </w:pPr>
      <w:r>
        <w:t xml:space="preserve">Lic. en Administración </w:t>
      </w:r>
    </w:p>
    <w:p w14:paraId="3DECFE8B" w14:textId="6BFB51C7" w:rsidR="00C15455" w:rsidRDefault="00C15455" w:rsidP="00E379F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contextualSpacing/>
        <w:rPr>
          <w:sz w:val="20"/>
          <w:szCs w:val="20"/>
        </w:rPr>
      </w:pPr>
      <w:r>
        <w:t>Pasante de la Especialidad en Evaluación y Ges</w:t>
      </w:r>
      <w:r w:rsidR="00E379F9">
        <w:t>ti</w:t>
      </w:r>
      <w:r>
        <w:t>ón para Resultados</w:t>
      </w:r>
      <w:r w:rsidR="00767528">
        <w:t>.</w:t>
      </w:r>
    </w:p>
    <w:p w14:paraId="152E7BFC" w14:textId="0217737D" w:rsidR="00C15455" w:rsidRDefault="00C15455" w:rsidP="00E379F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rPr>
          <w:sz w:val="20"/>
          <w:szCs w:val="20"/>
        </w:rPr>
      </w:pPr>
    </w:p>
    <w:p w14:paraId="3517BAC9" w14:textId="4FA60A4C" w:rsidR="00C15455" w:rsidRPr="00E379F9" w:rsidRDefault="00E379F9" w:rsidP="00E379F9">
      <w:pPr>
        <w:jc w:val="center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4363DCEE" w14:textId="7154549F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Subsecretaría de Ingresos de la Secretaría de Finanzas y Administración.</w:t>
      </w:r>
    </w:p>
    <w:p w14:paraId="691F7817" w14:textId="74C72ABB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(</w:t>
      </w:r>
      <w:r w:rsidR="00767528" w:rsidRPr="00767528">
        <w:t>noviembre</w:t>
      </w:r>
      <w:r w:rsidRPr="00767528">
        <w:t xml:space="preserve"> 2021 - abril 2022).</w:t>
      </w:r>
    </w:p>
    <w:p w14:paraId="774EFE31" w14:textId="0D0EA3F6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Cargo ocupado: Encargada de la Dirección de Catastro del Estado.</w:t>
      </w:r>
    </w:p>
    <w:p w14:paraId="2C7A96F6" w14:textId="3E119728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Subsecretaría de Ingresos de la Secretaría de Finanzas y Administración.</w:t>
      </w:r>
    </w:p>
    <w:p w14:paraId="75FE2A44" w14:textId="1CB5C120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(</w:t>
      </w:r>
      <w:r w:rsidR="00767528" w:rsidRPr="00767528">
        <w:t>noviembre</w:t>
      </w:r>
      <w:r w:rsidRPr="00767528">
        <w:t xml:space="preserve"> 2017 - septiembre 2022).</w:t>
      </w:r>
    </w:p>
    <w:p w14:paraId="32A856CF" w14:textId="32E21CA0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 xml:space="preserve">Cargo ocupado: </w:t>
      </w:r>
      <w:proofErr w:type="gramStart"/>
      <w:r w:rsidRPr="00767528">
        <w:t>Jefa</w:t>
      </w:r>
      <w:proofErr w:type="gramEnd"/>
      <w:r w:rsidRPr="00767528">
        <w:t xml:space="preserve"> del Área de Administración.</w:t>
      </w:r>
    </w:p>
    <w:p w14:paraId="7F171072" w14:textId="6A029528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Secretaria de Desarrollo Social en el Estado</w:t>
      </w:r>
    </w:p>
    <w:p w14:paraId="32DEF008" w14:textId="0953F74A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(2005 - 2017).</w:t>
      </w:r>
    </w:p>
    <w:p w14:paraId="2DAB3E3F" w14:textId="015DD0E9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 xml:space="preserve">Cargo ocupado: Encargada de la Dirección de Planeación; </w:t>
      </w:r>
      <w:proofErr w:type="gramStart"/>
      <w:r w:rsidRPr="00767528">
        <w:t>Jefa</w:t>
      </w:r>
      <w:proofErr w:type="gramEnd"/>
      <w:r w:rsidRPr="00767528">
        <w:t xml:space="preserve"> del Departamento de Evaluación y</w:t>
      </w:r>
    </w:p>
    <w:p w14:paraId="1D7FBA79" w14:textId="33235739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 xml:space="preserve">Seguimiento de Programas Sociales; y </w:t>
      </w:r>
      <w:proofErr w:type="gramStart"/>
      <w:r w:rsidRPr="00767528">
        <w:t>Jefa</w:t>
      </w:r>
      <w:proofErr w:type="gramEnd"/>
      <w:r w:rsidRPr="00767528">
        <w:t xml:space="preserve"> del Departamento de Información Estadística.</w:t>
      </w:r>
    </w:p>
    <w:p w14:paraId="482187A7" w14:textId="633AC179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Comité de Planeación para el Desarrollo del Estado de Durango</w:t>
      </w:r>
    </w:p>
    <w:p w14:paraId="495DE763" w14:textId="02AEBD48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(2003 - 2005).</w:t>
      </w:r>
    </w:p>
    <w:p w14:paraId="32829303" w14:textId="60F62A63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 xml:space="preserve">Cargo ocupado: </w:t>
      </w:r>
      <w:proofErr w:type="gramStart"/>
      <w:r w:rsidRPr="00767528">
        <w:t>Subdirectora</w:t>
      </w:r>
      <w:proofErr w:type="gramEnd"/>
      <w:r w:rsidRPr="00767528">
        <w:t xml:space="preserve"> de Apoyo Operativo.</w:t>
      </w:r>
    </w:p>
    <w:p w14:paraId="564EAFF5" w14:textId="4C2DF2FA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Club de Fútbol Alacranes de Durango. A.C.</w:t>
      </w:r>
    </w:p>
    <w:p w14:paraId="6DC65016" w14:textId="77777777" w:rsid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(2003 - 2005).</w:t>
      </w:r>
    </w:p>
    <w:p w14:paraId="44749C89" w14:textId="55E92F3E" w:rsidR="00C15455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19FFA8" wp14:editId="0FF546FB">
                <wp:simplePos x="0" y="0"/>
                <wp:positionH relativeFrom="column">
                  <wp:posOffset>-80010</wp:posOffset>
                </wp:positionH>
                <wp:positionV relativeFrom="paragraph">
                  <wp:posOffset>-241300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EA2414" id="4 Rectángulo" o:spid="_x0000_s1026" style="position:absolute;margin-left:-6.3pt;margin-top:-19pt;width:483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wJwweN0AAAALAQAADwAAAGRycy9kb3ducmV2LnhtbEyP&#10;wU7DMBBE70j8g7VI3FqnKY2SNE6FovIBFFCvbryNI+J1FLtt+Hu2J7jtaJ5mZ6rd7AZxxSn0nhSs&#10;lgkIpNabnjoFnx9vixxEiJqMHjyhgh8MsKsfHypdGn+jd7weYic4hEKpFdgYx1LK0Fp0Oiz9iMTe&#10;2U9OR5ZTJ82kbxzuBpkmSSad7ok/WD1iY7H9PlycgqaY+n2afXXkbLo/ymgadyyUen6aX7cgIs7x&#10;D4Z7fa4ONXc6+QuZIAYFi1WaMcrHOudRTBSb9QuI093KNyDrSv7fUP8CAAD//wMAUEsBAi0AFAAG&#10;AAgAAAAhALaDOJL+AAAA4QEAABMAAAAAAAAAAAAAAAAAAAAAAFtDb250ZW50X1R5cGVzXS54bWxQ&#10;SwECLQAUAAYACAAAACEAOP0h/9YAAACUAQAACwAAAAAAAAAAAAAAAAAvAQAAX3JlbHMvLnJlbHNQ&#10;SwECLQAUAAYACAAAACEAOFElv10CAAC8BAAADgAAAAAAAAAAAAAAAAAuAgAAZHJzL2Uyb0RvYy54&#10;bWxQSwECLQAUAAYACAAAACEAwJwweN0AAAALAQAADwAAAAAAAAAAAAAAAAC3BAAAZHJzL2Rvd25y&#10;ZXYueG1sUEsFBgAAAAAEAAQA8wAAAMEFAAAAAA==&#10;" fillcolor="#7f7f7f" stroked="f" strokeweight="1.5pt"/>
            </w:pict>
          </mc:Fallback>
        </mc:AlternateContent>
      </w:r>
    </w:p>
    <w:p w14:paraId="48A61480" w14:textId="415802E0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Cargo ocupado: Gerente Administrativo</w:t>
      </w:r>
    </w:p>
    <w:p w14:paraId="266D5F73" w14:textId="7FED570D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Secretaría de Comunicaciones y Obras Públicas del Estado</w:t>
      </w:r>
    </w:p>
    <w:p w14:paraId="4CF3764C" w14:textId="4A21EB93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(1993 - 2003).</w:t>
      </w:r>
    </w:p>
    <w:p w14:paraId="330E324D" w14:textId="71A7FBD9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Trabajos Desarrollados</w:t>
      </w:r>
    </w:p>
    <w:p w14:paraId="42AC9501" w14:textId="24B24043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Anteproyecto de Presupuesto de la</w:t>
      </w:r>
    </w:p>
    <w:p w14:paraId="71DD29D1" w14:textId="4202B208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proofErr w:type="spellStart"/>
      <w:r w:rsidRPr="00767528">
        <w:t>Subsecretaria</w:t>
      </w:r>
      <w:proofErr w:type="spellEnd"/>
      <w:r w:rsidRPr="00767528">
        <w:t xml:space="preserve"> de Ingresos.</w:t>
      </w:r>
    </w:p>
    <w:p w14:paraId="4C9A2AB1" w14:textId="6FD419FB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Programa Operativo Anual 2017 SEDESOE.</w:t>
      </w:r>
    </w:p>
    <w:p w14:paraId="51649434" w14:textId="7CF228DD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Proyecto Banco de Alimentos.</w:t>
      </w:r>
    </w:p>
    <w:p w14:paraId="1A9668CF" w14:textId="2900BB0B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Fichas técnicas de Proyectos PEF.</w:t>
      </w:r>
    </w:p>
    <w:p w14:paraId="173F7F7B" w14:textId="393BD5D2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Reglas de Operación de Programas Estatales</w:t>
      </w:r>
    </w:p>
    <w:p w14:paraId="7A0A4096" w14:textId="2553F95F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de la SEDESOE.</w:t>
      </w:r>
    </w:p>
    <w:p w14:paraId="765CAF74" w14:textId="371B2339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Informes Anuales de Gobierno.</w:t>
      </w:r>
    </w:p>
    <w:p w14:paraId="5CC3E3CF" w14:textId="201FA04E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Matrices de Indicadores de Resultados 2015,</w:t>
      </w:r>
    </w:p>
    <w:p w14:paraId="620760FA" w14:textId="15661C3D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2016, 2017.</w:t>
      </w:r>
    </w:p>
    <w:p w14:paraId="50203C6C" w14:textId="1FF47299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Programas Sectoriales e Institucionales.</w:t>
      </w:r>
    </w:p>
    <w:p w14:paraId="7FBAE0C2" w14:textId="3A22EC65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Planes Municipales de Desarrollo.</w:t>
      </w:r>
    </w:p>
    <w:p w14:paraId="3F4D7766" w14:textId="721D03A8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Programa Sectorial de Desarrollo Social 2011 –</w:t>
      </w:r>
    </w:p>
    <w:p w14:paraId="19EA66E3" w14:textId="316C8962" w:rsidR="00C15455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2016.</w:t>
      </w:r>
    </w:p>
    <w:p w14:paraId="5C60C17C" w14:textId="19B03DFF" w:rsidR="00767528" w:rsidRPr="00767528" w:rsidRDefault="00C15455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Programa Estatal de Información Estadística y</w:t>
      </w:r>
      <w:r w:rsidR="00767528" w:rsidRPr="00767528">
        <w:t xml:space="preserve"> </w:t>
      </w:r>
      <w:r w:rsidR="00767528" w:rsidRPr="00767528">
        <w:t>Geográfica del Estado 2011 – 2016.</w:t>
      </w:r>
    </w:p>
    <w:p w14:paraId="06EB9F25" w14:textId="13D38C1A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Plan Estatal de Desarrollo 2004 – 2010.</w:t>
      </w:r>
    </w:p>
    <w:p w14:paraId="184513E7" w14:textId="163B4EFF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Programa Estatal de Ordenamiento Territorial del</w:t>
      </w:r>
    </w:p>
    <w:p w14:paraId="2D194702" w14:textId="3162D7A8" w:rsid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Estado de Durango (2003).</w:t>
      </w:r>
    </w:p>
    <w:p w14:paraId="14535B68" w14:textId="77777777" w:rsid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</w:p>
    <w:p w14:paraId="0ED42B1F" w14:textId="63DF23A5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67537A" wp14:editId="50FA1D5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378827920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7C6532" id="4 Rectángulo" o:spid="_x0000_s1026" style="position:absolute;margin-left:0;margin-top:-.05pt;width:483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3DC5D325" w14:textId="6F8EC3E9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Plan Estratégico de Desarrollo Urbano del Estado</w:t>
      </w:r>
    </w:p>
    <w:p w14:paraId="47C09DEE" w14:textId="768D89A1" w:rsid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de Durango (2000)</w:t>
      </w:r>
    </w:p>
    <w:p w14:paraId="4098F7DD" w14:textId="77777777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</w:p>
    <w:p w14:paraId="4A270F9C" w14:textId="7CF5D37C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rPr>
          <w:b/>
          <w:bCs/>
        </w:rPr>
      </w:pPr>
      <w:r w:rsidRPr="00767528">
        <w:rPr>
          <w:b/>
          <w:bCs/>
        </w:rPr>
        <w:t>FORMACIÓN COMPLEMENTARIA</w:t>
      </w:r>
    </w:p>
    <w:p w14:paraId="578EA292" w14:textId="77777777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La Perspectiva de Género en las Políticas Públicas.</w:t>
      </w:r>
    </w:p>
    <w:p w14:paraId="15FF9F25" w14:textId="77777777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FLACSO.</w:t>
      </w:r>
    </w:p>
    <w:p w14:paraId="0A891BB2" w14:textId="77777777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Gestión de Políticas Públicas de Igualdad con Enfoque</w:t>
      </w:r>
    </w:p>
    <w:p w14:paraId="48F8398E" w14:textId="77777777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de Derechos Sociales. UA de C.</w:t>
      </w:r>
    </w:p>
    <w:p w14:paraId="5CDEEFDC" w14:textId="75C4D7C5" w:rsidR="00767528" w:rsidRPr="00767528" w:rsidRDefault="00767528" w:rsidP="00767528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</w:pPr>
      <w:r w:rsidRPr="00767528">
        <w:t>• Presupuesto Basado en Resultados. UNAM.</w:t>
      </w:r>
    </w:p>
    <w:p w14:paraId="2C12B568" w14:textId="77777777" w:rsidR="00BA162E" w:rsidRPr="006B5A39" w:rsidRDefault="00BA162E" w:rsidP="00BA162E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jc w:val="right"/>
        <w:rPr>
          <w:sz w:val="20"/>
          <w:szCs w:val="20"/>
        </w:rPr>
      </w:pPr>
    </w:p>
    <w:p w14:paraId="069847F2" w14:textId="77777777" w:rsidR="00BA162E" w:rsidRDefault="00BA162E" w:rsidP="00BA162E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jc w:val="right"/>
        <w:rPr>
          <w:sz w:val="20"/>
          <w:szCs w:val="20"/>
        </w:rPr>
      </w:pPr>
    </w:p>
    <w:p w14:paraId="613A2CF5" w14:textId="62E6094F" w:rsidR="005A5E39" w:rsidRPr="00D341C5" w:rsidRDefault="005A5E39" w:rsidP="005A5E3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jc w:val="both"/>
        <w:rPr>
          <w:b/>
        </w:rPr>
      </w:pPr>
      <w:r>
        <w:rPr>
          <w:sz w:val="20"/>
          <w:szCs w:val="20"/>
        </w:rPr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655"/>
        <w:gridCol w:w="3708"/>
      </w:tblGrid>
      <w:tr w:rsidR="00BA162E" w:rsidRPr="006B5A39" w14:paraId="182D66F0" w14:textId="77777777" w:rsidTr="00BA162E">
        <w:trPr>
          <w:jc w:val="center"/>
        </w:trPr>
        <w:tc>
          <w:tcPr>
            <w:tcW w:w="1655" w:type="dxa"/>
          </w:tcPr>
          <w:p w14:paraId="0FDB96D0" w14:textId="63C3838E" w:rsidR="00BA162E" w:rsidRPr="006B5A39" w:rsidRDefault="00BA162E" w:rsidP="009E0C0E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708" w:type="dxa"/>
          </w:tcPr>
          <w:p w14:paraId="77EE9DEC" w14:textId="77777777" w:rsidR="00BA162E" w:rsidRPr="006B5A39" w:rsidRDefault="00BA162E" w:rsidP="009E0C0E">
            <w:pPr>
              <w:jc w:val="both"/>
              <w:rPr>
                <w:sz w:val="20"/>
                <w:szCs w:val="20"/>
              </w:rPr>
            </w:pPr>
          </w:p>
        </w:tc>
      </w:tr>
    </w:tbl>
    <w:p w14:paraId="5912DAD5" w14:textId="1835E7E2" w:rsidR="00040B3F" w:rsidRPr="0080145C" w:rsidRDefault="005A5E39" w:rsidP="0080145C">
      <w:r>
        <w:t xml:space="preserve"> </w:t>
      </w:r>
    </w:p>
    <w:sectPr w:rsidR="00040B3F" w:rsidRPr="0080145C" w:rsidSect="007C1B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F7322D" w14:textId="77777777" w:rsidR="004F43C1" w:rsidRDefault="004F43C1" w:rsidP="003E3042">
      <w:pPr>
        <w:spacing w:after="0" w:line="240" w:lineRule="auto"/>
      </w:pPr>
      <w:r>
        <w:separator/>
      </w:r>
    </w:p>
  </w:endnote>
  <w:endnote w:type="continuationSeparator" w:id="0">
    <w:p w14:paraId="01BA3485" w14:textId="77777777" w:rsidR="004F43C1" w:rsidRDefault="004F43C1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72AFD" w14:textId="77777777" w:rsidR="004F43C1" w:rsidRDefault="004F43C1" w:rsidP="003E3042">
      <w:pPr>
        <w:spacing w:after="0" w:line="240" w:lineRule="auto"/>
      </w:pPr>
      <w:r>
        <w:separator/>
      </w:r>
    </w:p>
  </w:footnote>
  <w:footnote w:type="continuationSeparator" w:id="0">
    <w:p w14:paraId="7878BF62" w14:textId="77777777" w:rsidR="004F43C1" w:rsidRDefault="004F43C1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558092066" name="Imagen 5580920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811135710" name="Imagen 811135710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11896A62"/>
    <w:multiLevelType w:val="hybridMultilevel"/>
    <w:tmpl w:val="E6107382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D68393E"/>
    <w:multiLevelType w:val="hybridMultilevel"/>
    <w:tmpl w:val="6FFC90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45C66B5"/>
    <w:multiLevelType w:val="hybridMultilevel"/>
    <w:tmpl w:val="C8FC19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75A5D"/>
    <w:multiLevelType w:val="hybridMultilevel"/>
    <w:tmpl w:val="FC421A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434F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045563A"/>
    <w:multiLevelType w:val="hybridMultilevel"/>
    <w:tmpl w:val="61546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11A2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0570086">
    <w:abstractNumId w:val="2"/>
  </w:num>
  <w:num w:numId="2" w16cid:durableId="950866236">
    <w:abstractNumId w:val="4"/>
  </w:num>
  <w:num w:numId="3" w16cid:durableId="1508128827">
    <w:abstractNumId w:val="1"/>
  </w:num>
  <w:num w:numId="4" w16cid:durableId="1706713262">
    <w:abstractNumId w:val="0"/>
  </w:num>
  <w:num w:numId="5" w16cid:durableId="722412594">
    <w:abstractNumId w:val="5"/>
  </w:num>
  <w:num w:numId="6" w16cid:durableId="1539127003">
    <w:abstractNumId w:val="7"/>
  </w:num>
  <w:num w:numId="7" w16cid:durableId="689769176">
    <w:abstractNumId w:val="3"/>
  </w:num>
  <w:num w:numId="8" w16cid:durableId="931381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40B3F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1F3496"/>
    <w:rsid w:val="002210D4"/>
    <w:rsid w:val="002747E2"/>
    <w:rsid w:val="002A293E"/>
    <w:rsid w:val="00345DD5"/>
    <w:rsid w:val="0035671C"/>
    <w:rsid w:val="00370204"/>
    <w:rsid w:val="003753BC"/>
    <w:rsid w:val="003A3D80"/>
    <w:rsid w:val="003A61EE"/>
    <w:rsid w:val="003A79F0"/>
    <w:rsid w:val="003E3042"/>
    <w:rsid w:val="003F2855"/>
    <w:rsid w:val="0041236C"/>
    <w:rsid w:val="00451F8E"/>
    <w:rsid w:val="00456F41"/>
    <w:rsid w:val="004659E4"/>
    <w:rsid w:val="00471EF5"/>
    <w:rsid w:val="004A06DA"/>
    <w:rsid w:val="004B2433"/>
    <w:rsid w:val="004C151C"/>
    <w:rsid w:val="004C3986"/>
    <w:rsid w:val="004E69D5"/>
    <w:rsid w:val="004F43C1"/>
    <w:rsid w:val="0051116E"/>
    <w:rsid w:val="005713ED"/>
    <w:rsid w:val="00583779"/>
    <w:rsid w:val="00583ECE"/>
    <w:rsid w:val="00595DDE"/>
    <w:rsid w:val="005A048F"/>
    <w:rsid w:val="005A2A69"/>
    <w:rsid w:val="005A5E39"/>
    <w:rsid w:val="005A70E7"/>
    <w:rsid w:val="005B5D1B"/>
    <w:rsid w:val="005E02E5"/>
    <w:rsid w:val="005F5878"/>
    <w:rsid w:val="006061BE"/>
    <w:rsid w:val="00625515"/>
    <w:rsid w:val="006455F0"/>
    <w:rsid w:val="00697706"/>
    <w:rsid w:val="006B113A"/>
    <w:rsid w:val="006B2832"/>
    <w:rsid w:val="006F33EF"/>
    <w:rsid w:val="00722119"/>
    <w:rsid w:val="00742981"/>
    <w:rsid w:val="00767528"/>
    <w:rsid w:val="007832B2"/>
    <w:rsid w:val="007C1B77"/>
    <w:rsid w:val="007D7D8A"/>
    <w:rsid w:val="0080145C"/>
    <w:rsid w:val="00832E86"/>
    <w:rsid w:val="008365A9"/>
    <w:rsid w:val="008434EA"/>
    <w:rsid w:val="00856BB4"/>
    <w:rsid w:val="00870B7D"/>
    <w:rsid w:val="00871056"/>
    <w:rsid w:val="00872E41"/>
    <w:rsid w:val="00884DCD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B7E48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65CDB"/>
    <w:rsid w:val="00B75C77"/>
    <w:rsid w:val="00B977E9"/>
    <w:rsid w:val="00BA162E"/>
    <w:rsid w:val="00BC18D8"/>
    <w:rsid w:val="00BD6545"/>
    <w:rsid w:val="00BF69A5"/>
    <w:rsid w:val="00C15455"/>
    <w:rsid w:val="00C24556"/>
    <w:rsid w:val="00C72EB3"/>
    <w:rsid w:val="00C772F1"/>
    <w:rsid w:val="00CB6499"/>
    <w:rsid w:val="00CC4E08"/>
    <w:rsid w:val="00D13C93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379F9"/>
    <w:rsid w:val="00E475B5"/>
    <w:rsid w:val="00E47B84"/>
    <w:rsid w:val="00E57F88"/>
    <w:rsid w:val="00E66A17"/>
    <w:rsid w:val="00E85AC9"/>
    <w:rsid w:val="00EA2442"/>
    <w:rsid w:val="00EE4736"/>
    <w:rsid w:val="00F27F5A"/>
    <w:rsid w:val="00F505C3"/>
    <w:rsid w:val="00F83316"/>
    <w:rsid w:val="00FA23B8"/>
    <w:rsid w:val="00FB5C06"/>
    <w:rsid w:val="00FC6F69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333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2</cp:revision>
  <cp:lastPrinted>2018-08-29T15:03:00Z</cp:lastPrinted>
  <dcterms:created xsi:type="dcterms:W3CDTF">2024-09-12T19:06:00Z</dcterms:created>
  <dcterms:modified xsi:type="dcterms:W3CDTF">2024-09-12T19:06:00Z</dcterms:modified>
</cp:coreProperties>
</file>